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76EC1" w14:textId="276AE8D9" w:rsidR="000B2D72" w:rsidRPr="00F30DC5" w:rsidRDefault="000B2D72" w:rsidP="000B2D72">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F30DC5">
        <w:rPr>
          <w:rFonts w:eastAsia="PMingLiU"/>
          <w:b/>
          <w:noProof/>
          <w:color w:val="000000" w:themeColor="text1"/>
          <w:lang w:eastAsia="zh-CN"/>
        </w:rPr>
        <w:t>3GPP TSG RAN WG4 Meeting#11</w:t>
      </w:r>
      <w:r>
        <w:rPr>
          <w:rFonts w:eastAsia="PMingLiU"/>
          <w:b/>
          <w:noProof/>
          <w:color w:val="000000" w:themeColor="text1"/>
          <w:lang w:eastAsia="zh-CN"/>
        </w:rPr>
        <w:t>6bis</w:t>
      </w:r>
      <w:r w:rsidRPr="00F30DC5">
        <w:rPr>
          <w:rFonts w:eastAsia="PMingLiU"/>
          <w:b/>
          <w:noProof/>
          <w:color w:val="000000" w:themeColor="text1"/>
          <w:lang w:eastAsia="zh-CN"/>
        </w:rPr>
        <w:tab/>
      </w:r>
      <w:hyperlink r:id="rId8" w:history="1">
        <w:r w:rsidRPr="00F30DC5">
          <w:rPr>
            <w:rFonts w:eastAsia="PMingLiU"/>
            <w:b/>
            <w:color w:val="000000" w:themeColor="text1"/>
          </w:rPr>
          <w:t>R4-2</w:t>
        </w:r>
      </w:hyperlink>
      <w:r w:rsidRPr="00F30DC5">
        <w:rPr>
          <w:rFonts w:eastAsia="PMingLiU"/>
          <w:b/>
          <w:color w:val="000000" w:themeColor="text1"/>
        </w:rPr>
        <w:t>5</w:t>
      </w:r>
      <w:r>
        <w:rPr>
          <w:rFonts w:eastAsia="PMingLiU"/>
          <w:b/>
          <w:color w:val="000000" w:themeColor="text1"/>
        </w:rPr>
        <w:t>1</w:t>
      </w:r>
      <w:r w:rsidR="00A222F7">
        <w:rPr>
          <w:rFonts w:eastAsia="PMingLiU"/>
          <w:b/>
          <w:color w:val="000000" w:themeColor="text1"/>
        </w:rPr>
        <w:t>4482</w:t>
      </w:r>
    </w:p>
    <w:p w14:paraId="57B0B668" w14:textId="77777777" w:rsidR="000B2D72" w:rsidRPr="00F30DC5" w:rsidRDefault="000B2D72" w:rsidP="000B2D72">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Prague</w:t>
      </w:r>
      <w:r w:rsidRPr="00F30DC5">
        <w:rPr>
          <w:rFonts w:eastAsia="PMingLiU"/>
          <w:b/>
          <w:noProof/>
          <w:color w:val="000000" w:themeColor="text1"/>
          <w:lang w:eastAsia="zh-CN"/>
        </w:rPr>
        <w:t xml:space="preserve">, </w:t>
      </w:r>
      <w:r>
        <w:rPr>
          <w:rFonts w:eastAsia="PMingLiU"/>
          <w:b/>
          <w:noProof/>
          <w:color w:val="000000" w:themeColor="text1"/>
          <w:lang w:eastAsia="zh-CN"/>
        </w:rPr>
        <w:t>Czech Republic</w:t>
      </w:r>
      <w:r w:rsidRPr="00F30DC5">
        <w:rPr>
          <w:rFonts w:eastAsia="PMingLiU"/>
          <w:b/>
          <w:noProof/>
          <w:color w:val="000000" w:themeColor="text1"/>
          <w:lang w:eastAsia="zh-CN"/>
        </w:rPr>
        <w:t xml:space="preserve">, </w:t>
      </w:r>
      <w:r>
        <w:rPr>
          <w:rFonts w:eastAsia="PMingLiU"/>
          <w:b/>
          <w:noProof/>
          <w:color w:val="000000" w:themeColor="text1"/>
          <w:lang w:eastAsia="zh-CN"/>
        </w:rPr>
        <w:t>Oct</w:t>
      </w:r>
      <w:r w:rsidRPr="00F30DC5">
        <w:rPr>
          <w:rFonts w:eastAsia="PMingLiU"/>
          <w:b/>
          <w:noProof/>
          <w:color w:val="000000" w:themeColor="text1"/>
          <w:lang w:eastAsia="zh-CN"/>
        </w:rPr>
        <w:t xml:space="preserve"> </w:t>
      </w:r>
      <w:r>
        <w:rPr>
          <w:rFonts w:eastAsia="PMingLiU"/>
          <w:b/>
          <w:noProof/>
          <w:color w:val="000000" w:themeColor="text1"/>
          <w:lang w:eastAsia="zh-CN"/>
        </w:rPr>
        <w:t>13</w:t>
      </w:r>
      <w:r w:rsidRPr="00F30DC5">
        <w:rPr>
          <w:rFonts w:eastAsia="PMingLiU"/>
          <w:b/>
          <w:noProof/>
          <w:color w:val="000000" w:themeColor="text1"/>
          <w:lang w:eastAsia="zh-CN"/>
        </w:rPr>
        <w:t xml:space="preserve"> – </w:t>
      </w:r>
      <w:r>
        <w:rPr>
          <w:rFonts w:eastAsia="PMingLiU"/>
          <w:b/>
          <w:noProof/>
          <w:color w:val="000000" w:themeColor="text1"/>
          <w:lang w:eastAsia="zh-CN"/>
        </w:rPr>
        <w:t>17</w:t>
      </w:r>
      <w:r w:rsidRPr="00F30DC5">
        <w:rPr>
          <w:rFonts w:eastAsia="PMingLiU"/>
          <w:b/>
          <w:noProof/>
          <w:color w:val="000000" w:themeColor="text1"/>
          <w:lang w:eastAsia="zh-CN"/>
        </w:rPr>
        <w:t>, 2025</w:t>
      </w:r>
    </w:p>
    <w:p w14:paraId="790F0E32" w14:textId="77777777" w:rsidR="00203872" w:rsidRPr="00D865BC" w:rsidRDefault="00203872" w:rsidP="00B116D4">
      <w:pPr>
        <w:widowControl w:val="0"/>
        <w:jc w:val="both"/>
        <w:rPr>
          <w:noProof/>
          <w:color w:val="000000" w:themeColor="text1"/>
        </w:rPr>
      </w:pPr>
    </w:p>
    <w:p w14:paraId="51A086A7" w14:textId="77777777" w:rsidR="00203872" w:rsidRPr="00D865BC" w:rsidRDefault="00203872" w:rsidP="00B116D4">
      <w:pPr>
        <w:tabs>
          <w:tab w:val="left" w:pos="1985"/>
        </w:tabs>
        <w:jc w:val="both"/>
        <w:rPr>
          <w:color w:val="000000" w:themeColor="text1"/>
        </w:rPr>
      </w:pPr>
      <w:r w:rsidRPr="00D865BC">
        <w:rPr>
          <w:b/>
          <w:color w:val="000000" w:themeColor="text1"/>
        </w:rPr>
        <w:t xml:space="preserve">Source: </w:t>
      </w:r>
      <w:r w:rsidRPr="00D865BC">
        <w:rPr>
          <w:b/>
          <w:color w:val="000000" w:themeColor="text1"/>
        </w:rPr>
        <w:tab/>
      </w:r>
      <w:r w:rsidRPr="00D865BC">
        <w:rPr>
          <w:color w:val="000000" w:themeColor="text1"/>
        </w:rPr>
        <w:t>Qualcomm Incorporated</w:t>
      </w:r>
    </w:p>
    <w:p w14:paraId="165AA37D" w14:textId="60049B33" w:rsidR="00203872" w:rsidRPr="00D865BC" w:rsidRDefault="00203872" w:rsidP="00B116D4">
      <w:pPr>
        <w:tabs>
          <w:tab w:val="left" w:pos="1985"/>
        </w:tabs>
        <w:ind w:left="1980" w:hanging="1980"/>
        <w:jc w:val="both"/>
        <w:rPr>
          <w:color w:val="000000" w:themeColor="text1"/>
        </w:rPr>
      </w:pPr>
      <w:r w:rsidRPr="00D865BC">
        <w:rPr>
          <w:b/>
          <w:color w:val="000000" w:themeColor="text1"/>
        </w:rPr>
        <w:t>Title:</w:t>
      </w:r>
      <w:r w:rsidRPr="00D865BC">
        <w:rPr>
          <w:color w:val="000000" w:themeColor="text1"/>
        </w:rPr>
        <w:t xml:space="preserve"> </w:t>
      </w:r>
      <w:r w:rsidRPr="00D865BC">
        <w:rPr>
          <w:color w:val="000000" w:themeColor="text1"/>
        </w:rPr>
        <w:tab/>
      </w:r>
      <w:r w:rsidR="00006B66" w:rsidRPr="00D865BC">
        <w:rPr>
          <w:color w:val="000000" w:themeColor="text1"/>
        </w:rPr>
        <w:t>Discussion</w:t>
      </w:r>
      <w:r w:rsidR="004561DF" w:rsidRPr="00D865BC">
        <w:rPr>
          <w:color w:val="000000" w:themeColor="text1"/>
        </w:rPr>
        <w:t>s</w:t>
      </w:r>
      <w:r w:rsidR="00006B66" w:rsidRPr="00D865BC">
        <w:rPr>
          <w:color w:val="000000" w:themeColor="text1"/>
        </w:rPr>
        <w:t xml:space="preserve"> on </w:t>
      </w:r>
      <w:r w:rsidR="00056AC1" w:rsidRPr="00D865BC">
        <w:rPr>
          <w:color w:val="000000" w:themeColor="text1"/>
        </w:rPr>
        <w:t xml:space="preserve">demodulation </w:t>
      </w:r>
      <w:r w:rsidR="00FC4CAE" w:rsidRPr="00D865BC">
        <w:rPr>
          <w:color w:val="000000" w:themeColor="text1"/>
        </w:rPr>
        <w:t>performance requirement</w:t>
      </w:r>
      <w:r w:rsidR="00F92D49" w:rsidRPr="00D865BC">
        <w:rPr>
          <w:color w:val="000000" w:themeColor="text1"/>
        </w:rPr>
        <w:t>s</w:t>
      </w:r>
      <w:r w:rsidR="00FC4CAE" w:rsidRPr="00D865BC">
        <w:rPr>
          <w:color w:val="000000" w:themeColor="text1"/>
        </w:rPr>
        <w:t xml:space="preserve"> </w:t>
      </w:r>
      <w:r w:rsidR="002033EC" w:rsidRPr="00D865BC">
        <w:rPr>
          <w:color w:val="000000" w:themeColor="text1"/>
        </w:rPr>
        <w:t xml:space="preserve">of </w:t>
      </w:r>
      <w:r w:rsidR="007B19E0" w:rsidRPr="00D865BC">
        <w:rPr>
          <w:color w:val="000000" w:themeColor="text1"/>
        </w:rPr>
        <w:t>LP-WUS/WUR</w:t>
      </w:r>
      <w:r w:rsidR="002033EC" w:rsidRPr="00D865BC">
        <w:rPr>
          <w:color w:val="000000" w:themeColor="text1"/>
        </w:rPr>
        <w:t xml:space="preserve"> for NR</w:t>
      </w:r>
    </w:p>
    <w:p w14:paraId="2E3EBEB0" w14:textId="0E42F843" w:rsidR="00203872" w:rsidRPr="00D865BC" w:rsidRDefault="00203872" w:rsidP="00B116D4">
      <w:pPr>
        <w:tabs>
          <w:tab w:val="left" w:pos="1985"/>
        </w:tabs>
        <w:ind w:left="1980" w:hanging="1980"/>
        <w:jc w:val="both"/>
        <w:rPr>
          <w:color w:val="000000" w:themeColor="text1"/>
        </w:rPr>
      </w:pPr>
      <w:r w:rsidRPr="00D865BC">
        <w:rPr>
          <w:b/>
          <w:color w:val="000000" w:themeColor="text1"/>
        </w:rPr>
        <w:t>Agenda item:</w:t>
      </w:r>
      <w:r w:rsidRPr="00D865BC">
        <w:rPr>
          <w:color w:val="000000" w:themeColor="text1"/>
        </w:rPr>
        <w:tab/>
      </w:r>
      <w:r w:rsidR="00BA7A79">
        <w:rPr>
          <w:color w:val="000000" w:themeColor="text1"/>
        </w:rPr>
        <w:t>6</w:t>
      </w:r>
      <w:r w:rsidR="002761F9" w:rsidRPr="00D865BC">
        <w:t>.</w:t>
      </w:r>
      <w:r w:rsidR="00BA7A79">
        <w:t>16</w:t>
      </w:r>
      <w:r w:rsidR="002761F9" w:rsidRPr="00D865BC">
        <w:t>.</w:t>
      </w:r>
      <w:r w:rsidR="00BA7A79">
        <w:t>4</w:t>
      </w:r>
    </w:p>
    <w:p w14:paraId="38263C55" w14:textId="77777777" w:rsidR="00203872" w:rsidRPr="00D865BC" w:rsidRDefault="00203872" w:rsidP="00B116D4">
      <w:pPr>
        <w:tabs>
          <w:tab w:val="left" w:pos="1985"/>
        </w:tabs>
        <w:ind w:left="1980" w:hanging="1980"/>
        <w:jc w:val="both"/>
        <w:rPr>
          <w:color w:val="000000" w:themeColor="text1"/>
        </w:rPr>
      </w:pPr>
      <w:r w:rsidRPr="00D865BC">
        <w:rPr>
          <w:b/>
          <w:color w:val="000000" w:themeColor="text1"/>
        </w:rPr>
        <w:t>Document for:</w:t>
      </w:r>
      <w:r w:rsidRPr="00D865BC">
        <w:rPr>
          <w:color w:val="000000" w:themeColor="text1"/>
        </w:rPr>
        <w:tab/>
        <w:t>Discussion</w:t>
      </w:r>
    </w:p>
    <w:p w14:paraId="2DE54CEA" w14:textId="4179A63D" w:rsidR="00203872" w:rsidRPr="00D865BC" w:rsidRDefault="0087018F" w:rsidP="00B116D4">
      <w:pPr>
        <w:keepNext/>
        <w:keepLines/>
        <w:pBdr>
          <w:top w:val="single" w:sz="12" w:space="3" w:color="auto"/>
        </w:pBdr>
        <w:spacing w:before="240"/>
        <w:jc w:val="both"/>
        <w:outlineLvl w:val="0"/>
        <w:rPr>
          <w:color w:val="000000" w:themeColor="text1"/>
          <w:sz w:val="36"/>
        </w:rPr>
      </w:pPr>
      <w:r w:rsidRPr="00D865BC">
        <w:rPr>
          <w:color w:val="000000" w:themeColor="text1"/>
          <w:sz w:val="36"/>
        </w:rPr>
        <w:t xml:space="preserve">1. </w:t>
      </w:r>
      <w:r w:rsidR="00203872" w:rsidRPr="00D865BC">
        <w:rPr>
          <w:color w:val="000000" w:themeColor="text1"/>
          <w:sz w:val="36"/>
        </w:rPr>
        <w:t>Introduction</w:t>
      </w:r>
    </w:p>
    <w:p w14:paraId="0ADE65C7" w14:textId="3F41D190" w:rsidR="006D3514" w:rsidRPr="00D865BC" w:rsidRDefault="006D3514" w:rsidP="00B116D4">
      <w:pPr>
        <w:tabs>
          <w:tab w:val="num" w:pos="1440"/>
        </w:tabs>
        <w:spacing w:after="120"/>
        <w:jc w:val="both"/>
        <w:rPr>
          <w:color w:val="000000" w:themeColor="text1"/>
        </w:rPr>
      </w:pPr>
      <w:r w:rsidRPr="00D865BC">
        <w:rPr>
          <w:color w:val="000000" w:themeColor="text1"/>
        </w:rPr>
        <w:t>During the last RAN4 meeting, the scope of the performance requirements for LP-WUS/WUR including various simulation assumptions were discussed [1]. In this paper, we present our perspectives on the remaining open issue</w:t>
      </w:r>
      <w:r w:rsidR="00267447">
        <w:rPr>
          <w:color w:val="000000" w:themeColor="text1"/>
        </w:rPr>
        <w:t>s and provide simulation results</w:t>
      </w:r>
      <w:r w:rsidRPr="00D865BC">
        <w:rPr>
          <w:color w:val="000000" w:themeColor="text1"/>
        </w:rPr>
        <w:t xml:space="preserve"> for defining </w:t>
      </w:r>
      <w:r w:rsidR="00C53A01" w:rsidRPr="00D865BC">
        <w:rPr>
          <w:color w:val="000000" w:themeColor="text1"/>
        </w:rPr>
        <w:t xml:space="preserve">demodulation </w:t>
      </w:r>
      <w:r w:rsidR="00375543" w:rsidRPr="00D865BC">
        <w:rPr>
          <w:color w:val="000000" w:themeColor="text1"/>
        </w:rPr>
        <w:t>performance</w:t>
      </w:r>
      <w:r w:rsidRPr="00D865BC">
        <w:rPr>
          <w:color w:val="000000" w:themeColor="text1"/>
        </w:rPr>
        <w:t xml:space="preserve"> requirements.</w:t>
      </w:r>
    </w:p>
    <w:p w14:paraId="53EB4D13" w14:textId="4565FF11" w:rsidR="00811848" w:rsidRPr="00D865BC" w:rsidRDefault="00A64AA4" w:rsidP="00B116D4">
      <w:pPr>
        <w:tabs>
          <w:tab w:val="num" w:pos="1440"/>
        </w:tabs>
        <w:jc w:val="both"/>
        <w:rPr>
          <w:color w:val="000000" w:themeColor="text1"/>
          <w:sz w:val="36"/>
          <w:szCs w:val="36"/>
        </w:rPr>
      </w:pPr>
      <w:r w:rsidRPr="00D865BC">
        <w:rPr>
          <w:color w:val="000000" w:themeColor="text1"/>
          <w:sz w:val="36"/>
          <w:szCs w:val="36"/>
        </w:rPr>
        <w:t>2</w:t>
      </w:r>
      <w:r w:rsidR="000778C9" w:rsidRPr="00D865BC">
        <w:rPr>
          <w:color w:val="000000" w:themeColor="text1"/>
          <w:sz w:val="36"/>
          <w:szCs w:val="36"/>
        </w:rPr>
        <w:t xml:space="preserve">. </w:t>
      </w:r>
      <w:r w:rsidR="001B0C36" w:rsidRPr="00D865BC">
        <w:rPr>
          <w:sz w:val="36"/>
          <w:szCs w:val="36"/>
          <w:lang w:eastAsia="ja-JP"/>
        </w:rPr>
        <w:t>Testability Aspects</w:t>
      </w:r>
    </w:p>
    <w:p w14:paraId="44A38C61" w14:textId="275F28CA" w:rsidR="00831C5C" w:rsidRPr="00D865BC" w:rsidRDefault="00831C5C" w:rsidP="00B116D4">
      <w:pPr>
        <w:tabs>
          <w:tab w:val="num" w:pos="1440"/>
        </w:tabs>
        <w:jc w:val="both"/>
        <w:rPr>
          <w:color w:val="000000" w:themeColor="text1"/>
          <w:sz w:val="32"/>
          <w:szCs w:val="32"/>
          <w:lang w:eastAsia="ko-KR"/>
        </w:rPr>
      </w:pPr>
      <w:r w:rsidRPr="00D865BC">
        <w:rPr>
          <w:color w:val="000000" w:themeColor="text1"/>
          <w:sz w:val="32"/>
          <w:szCs w:val="32"/>
        </w:rPr>
        <w:t>2.</w:t>
      </w:r>
      <w:r w:rsidR="00811848" w:rsidRPr="00D865BC">
        <w:rPr>
          <w:color w:val="000000" w:themeColor="text1"/>
          <w:sz w:val="32"/>
          <w:szCs w:val="32"/>
        </w:rPr>
        <w:t>1</w:t>
      </w:r>
      <w:r w:rsidRPr="00D865BC">
        <w:rPr>
          <w:color w:val="000000" w:themeColor="text1"/>
          <w:sz w:val="32"/>
          <w:szCs w:val="32"/>
        </w:rPr>
        <w:t xml:space="preserve"> </w:t>
      </w:r>
      <w:r w:rsidR="00376132" w:rsidRPr="00D865BC">
        <w:rPr>
          <w:color w:val="000000" w:themeColor="text1"/>
          <w:sz w:val="32"/>
          <w:szCs w:val="32"/>
          <w:lang w:eastAsia="ko-KR"/>
        </w:rPr>
        <w:t>Whether to define a test mode for LP-WUS/WUR</w:t>
      </w:r>
    </w:p>
    <w:p w14:paraId="3A1EAA5B" w14:textId="19659782" w:rsidR="0009322F" w:rsidRDefault="0009322F" w:rsidP="0009322F">
      <w:pPr>
        <w:jc w:val="both"/>
      </w:pPr>
      <w:r w:rsidRPr="00D865BC">
        <w:rPr>
          <w:noProof/>
        </w:rPr>
        <mc:AlternateContent>
          <mc:Choice Requires="wps">
            <w:drawing>
              <wp:anchor distT="45720" distB="45720" distL="114300" distR="114300" simplePos="0" relativeHeight="251659264" behindDoc="0" locked="0" layoutInCell="1" allowOverlap="1" wp14:anchorId="594662B9" wp14:editId="3716EE49">
                <wp:simplePos x="0" y="0"/>
                <wp:positionH relativeFrom="column">
                  <wp:posOffset>635</wp:posOffset>
                </wp:positionH>
                <wp:positionV relativeFrom="paragraph">
                  <wp:posOffset>434678</wp:posOffset>
                </wp:positionV>
                <wp:extent cx="6083935" cy="797560"/>
                <wp:effectExtent l="0" t="0" r="12065"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797560"/>
                        </a:xfrm>
                        <a:prstGeom prst="rect">
                          <a:avLst/>
                        </a:prstGeom>
                        <a:solidFill>
                          <a:srgbClr val="FFFFFF"/>
                        </a:solidFill>
                        <a:ln w="9525">
                          <a:solidFill>
                            <a:srgbClr val="000000"/>
                          </a:solidFill>
                          <a:miter lim="800000"/>
                          <a:headEnd/>
                          <a:tailEnd/>
                        </a:ln>
                      </wps:spPr>
                      <wps:txbx>
                        <w:txbxContent>
                          <w:p w14:paraId="457189A7" w14:textId="77777777" w:rsidR="009D1166" w:rsidRPr="009D1166" w:rsidRDefault="009D1166" w:rsidP="009D1166">
                            <w:pPr>
                              <w:rPr>
                                <w:b/>
                                <w:sz w:val="22"/>
                                <w:szCs w:val="22"/>
                                <w:u w:val="single"/>
                              </w:rPr>
                            </w:pPr>
                            <w:r w:rsidRPr="009D1166">
                              <w:rPr>
                                <w:b/>
                                <w:sz w:val="22"/>
                                <w:szCs w:val="22"/>
                                <w:u w:val="single"/>
                                <w:lang w:eastAsia="zh-CN"/>
                              </w:rPr>
                              <w:t>Whether to define a test mode for LP-WUS/WUR</w:t>
                            </w:r>
                          </w:p>
                          <w:p w14:paraId="1C4F7508" w14:textId="4D02730F" w:rsidR="006170F4" w:rsidRPr="009D1166" w:rsidRDefault="009D1166" w:rsidP="009D1166">
                            <w:pPr>
                              <w:pStyle w:val="ListParagraph"/>
                              <w:numPr>
                                <w:ilvl w:val="0"/>
                                <w:numId w:val="17"/>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D1166">
                              <w:rPr>
                                <w:rFonts w:ascii="Times New Roman" w:hAnsi="Times New Roman" w:cs="Times New Roman"/>
                                <w:lang w:eastAsia="zh-CN"/>
                              </w:rPr>
                              <w:t>Agreement: Interested companies can provide an analysis of the expected test durations for the different modes next meeting. Further discuss if a test mode is required based on the provided analysis.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left:0;text-align:left;margin-left:.05pt;margin-top:34.25pt;width:479.05pt;height:62.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4kuEAIAAB8EAAAOAAAAZHJzL2Uyb0RvYy54bWysU9uO2yAQfa/Uf0C8N3ayuVpxVttsU1Xa&#10;XqRtPwBjHKMCQ4HETr++A85mo237UpUHxDDDYebMmfVtrxU5CuclmJKORzklwnCopdmX9NvX3Zsl&#10;JT4wUzMFRpT0JDy93bx+te5sISbQgqqFIwhifNHZkrYh2CLLPG+FZn4EVhh0NuA0C2i6fVY71iG6&#10;Vtkkz+dZB662DrjwHm/vByfdJPymETx8bhovAlElxdxC2l3aq7hnmzUr9o7ZVvJzGuwfstBMGvz0&#10;AnXPAiMHJ3+D0pI78NCEEQedQdNILlINWM04f1HNY8usSLUgOd5eaPL/D5Z/Oj7aL46E/i302MBU&#10;hLcPwL97YmDbMrMXd85B1wpW48fjSFnWWV+cn0aqfeEjSNV9hBqbzA4BElDfOB1ZwToJomMDThfS&#10;RR8Ix8t5vrxZ3cwo4ehbrBazeepKxoqn19b58F6AJvFQUodNTejs+OBDzIYVTyHxMw9K1jupVDLc&#10;vtoqR44MBbBLKxXwIkwZ0pV0NZvMBgL+CpGn9ScILQMqWUld0uUliBWRtnemTjoLTKrhjCkrc+Yx&#10;UjeQGPqqx8DIZwX1CRl1MCgWJwwPLbiflHSo1pL6HwfmBCXqg8GurMbTaZR3MqazxQQNd+2prj3M&#10;cIQqaaBkOG5DGolImIE77F4jE7HPmZxzRRUmvs8TE2V+baeo57ne/AIAAP//AwBQSwMEFAAGAAgA&#10;AAAhACDfKvDdAAAABwEAAA8AAABkcnMvZG93bnJldi54bWxMjl9PwjAUxd9N/A7NNfHFSAfC3OY6&#10;Ykw08oZo4LWsl22xvZ1tGfPbW57w8fzJOb9yORrNBnS+syRgOkmAIdVWddQI+Pp8vc+A+SBJSW0J&#10;Bfyih2V1fVXKQtkTfeCwCQ2LI+QLKaANoS8493WLRvqJ7ZFidrDOyBCla7hy8hTHjeazJEm5kR3F&#10;h1b2+NJi/b05GgHZ/H3Y+dXDelunB52Hu8fh7ccJcXszPj8BCziGSxnO+BEdqsi0t0dSnumzZkFA&#10;mi2AxTRfZDNg+2jn8ynwquT/+as/AAAA//8DAFBLAQItABQABgAIAAAAIQC2gziS/gAAAOEBAAAT&#10;AAAAAAAAAAAAAAAAAAAAAABbQ29udGVudF9UeXBlc10ueG1sUEsBAi0AFAAGAAgAAAAhADj9If/W&#10;AAAAlAEAAAsAAAAAAAAAAAAAAAAALwEAAF9yZWxzLy5yZWxzUEsBAi0AFAAGAAgAAAAhAGrXiS4Q&#10;AgAAHwQAAA4AAAAAAAAAAAAAAAAALgIAAGRycy9lMm9Eb2MueG1sUEsBAi0AFAAGAAgAAAAhACDf&#10;KvDdAAAABwEAAA8AAAAAAAAAAAAAAAAAagQAAGRycy9kb3ducmV2LnhtbFBLBQYAAAAABAAEAPMA&#10;AAB0BQAAAAA=&#10;">
                <v:textbox>
                  <w:txbxContent>
                    <w:p w14:paraId="457189A7" w14:textId="77777777" w:rsidR="009D1166" w:rsidRPr="009D1166" w:rsidRDefault="009D1166" w:rsidP="009D1166">
                      <w:pPr>
                        <w:rPr>
                          <w:b/>
                          <w:sz w:val="22"/>
                          <w:szCs w:val="22"/>
                          <w:u w:val="single"/>
                        </w:rPr>
                      </w:pPr>
                      <w:r w:rsidRPr="009D1166">
                        <w:rPr>
                          <w:b/>
                          <w:sz w:val="22"/>
                          <w:szCs w:val="22"/>
                          <w:u w:val="single"/>
                          <w:lang w:eastAsia="zh-CN"/>
                        </w:rPr>
                        <w:t>Whether to define a test mode for LP-WUS/WUR</w:t>
                      </w:r>
                    </w:p>
                    <w:p w14:paraId="1C4F7508" w14:textId="4D02730F" w:rsidR="006170F4" w:rsidRPr="009D1166" w:rsidRDefault="009D1166" w:rsidP="009D1166">
                      <w:pPr>
                        <w:pStyle w:val="ListParagraph"/>
                        <w:numPr>
                          <w:ilvl w:val="0"/>
                          <w:numId w:val="17"/>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D1166">
                        <w:rPr>
                          <w:rFonts w:ascii="Times New Roman" w:hAnsi="Times New Roman" w:cs="Times New Roman"/>
                          <w:lang w:eastAsia="zh-CN"/>
                        </w:rPr>
                        <w:t>Agreement: Interested companies can provide an analysis of the expected test durations for the different modes next meeting. Further discuss if a test mode is required based on the provided analysis.</w:t>
                      </w:r>
                    </w:p>
                  </w:txbxContent>
                </v:textbox>
                <w10:wrap type="square"/>
              </v:shape>
            </w:pict>
          </mc:Fallback>
        </mc:AlternateContent>
      </w:r>
      <w:r w:rsidR="00E434C3">
        <w:t>In the previous meeting</w:t>
      </w:r>
      <w:r w:rsidR="0004678A" w:rsidRPr="00D865BC">
        <w:t xml:space="preserve">, </w:t>
      </w:r>
      <w:r w:rsidR="009C3794">
        <w:t xml:space="preserve">it was </w:t>
      </w:r>
      <w:r>
        <w:t>discussed</w:t>
      </w:r>
      <w:r w:rsidR="009C3794">
        <w:t xml:space="preserve"> whether </w:t>
      </w:r>
      <w:proofErr w:type="gramStart"/>
      <w:r w:rsidR="009C3794">
        <w:t>a test</w:t>
      </w:r>
      <w:proofErr w:type="gramEnd"/>
      <w:r w:rsidR="009C3794">
        <w:t xml:space="preserve"> mode is necessary to introduce for </w:t>
      </w:r>
      <w:r>
        <w:t>LP-WUS</w:t>
      </w:r>
      <w:r w:rsidR="00D85339" w:rsidRPr="00D865BC">
        <w:t>.</w:t>
      </w:r>
      <w:r>
        <w:t xml:space="preserve"> The way forward is outlined below. </w:t>
      </w:r>
    </w:p>
    <w:p w14:paraId="6595B26D" w14:textId="5FD7567C" w:rsidR="00310B49" w:rsidRPr="00D865BC" w:rsidRDefault="00A0707F" w:rsidP="00917DE1">
      <w:pPr>
        <w:jc w:val="both"/>
      </w:pPr>
      <w:r w:rsidRPr="00A0707F">
        <w:t xml:space="preserve">We observe that the LP-WUS periodicity typically aligns with the DRX periodicity. In idle mode, the DRX cycle is 1.28 seconds, which could result in </w:t>
      </w:r>
      <w:r w:rsidR="00C66E99">
        <w:t>test</w:t>
      </w:r>
      <w:r w:rsidRPr="00A0707F">
        <w:t xml:space="preserve"> durations</w:t>
      </w:r>
      <w:r>
        <w:t xml:space="preserve"> </w:t>
      </w:r>
      <w:r w:rsidRPr="00A0707F">
        <w:t xml:space="preserve">potentially </w:t>
      </w:r>
      <w:r>
        <w:t>couple of</w:t>
      </w:r>
      <w:r w:rsidRPr="00A0707F">
        <w:t xml:space="preserve"> hours</w:t>
      </w:r>
      <w:r>
        <w:t xml:space="preserve"> to</w:t>
      </w:r>
      <w:r w:rsidRPr="00A0707F">
        <w:t xml:space="preserve"> achieve 1% MDR.</w:t>
      </w:r>
      <w:r>
        <w:t xml:space="preserve"> </w:t>
      </w:r>
      <w:r w:rsidRPr="00A0707F">
        <w:t xml:space="preserve">While such </w:t>
      </w:r>
      <w:r w:rsidR="00CB372C">
        <w:t xml:space="preserve">test </w:t>
      </w:r>
      <w:r w:rsidRPr="00A0707F">
        <w:t>durations are expected in idle mode scenarios</w:t>
      </w:r>
      <w:r w:rsidR="00917DE1">
        <w:t xml:space="preserve">, </w:t>
      </w:r>
      <w:r w:rsidR="0009322F">
        <w:t xml:space="preserve">we note that </w:t>
      </w:r>
      <w:r w:rsidR="00447409" w:rsidRPr="00D865BC">
        <w:t>introducing a dedicated test mode</w:t>
      </w:r>
      <w:r w:rsidR="004144DE" w:rsidRPr="00D865BC">
        <w:t xml:space="preserve"> for MDR testing</w:t>
      </w:r>
      <w:r w:rsidR="00447409" w:rsidRPr="00D865BC">
        <w:t xml:space="preserve"> would necessitate a specific implementation solely for RAN4 testing purposes. From a UE implementation standpoint, this is not desirable, as it introduces additional complexity and development overhead</w:t>
      </w:r>
      <w:r w:rsidR="00DA2680" w:rsidRPr="00D865BC">
        <w:t>.</w:t>
      </w:r>
    </w:p>
    <w:p w14:paraId="302A892C" w14:textId="30439981" w:rsidR="00A923D0" w:rsidRPr="00D865BC" w:rsidRDefault="00A923D0" w:rsidP="00B116D4">
      <w:pPr>
        <w:jc w:val="both"/>
        <w:rPr>
          <w:b/>
          <w:bCs/>
        </w:rPr>
      </w:pPr>
    </w:p>
    <w:p w14:paraId="6A1B873A" w14:textId="6BF766CE" w:rsidR="00C54B87" w:rsidRPr="00D865BC" w:rsidRDefault="00C54B87" w:rsidP="00B116D4">
      <w:pPr>
        <w:jc w:val="both"/>
        <w:rPr>
          <w:b/>
          <w:bCs/>
        </w:rPr>
      </w:pPr>
      <w:r w:rsidRPr="00D865BC">
        <w:rPr>
          <w:b/>
          <w:bCs/>
        </w:rPr>
        <w:t xml:space="preserve">Observation 1: </w:t>
      </w:r>
      <w:r w:rsidR="00D05FBE" w:rsidRPr="00D865BC">
        <w:rPr>
          <w:b/>
          <w:bCs/>
        </w:rPr>
        <w:t>Introducing a test mode solely for RAN4 testing is not preferred, as it would require a dedicated implementation on the UE side</w:t>
      </w:r>
      <w:r w:rsidR="004A1AD1" w:rsidRPr="00D865BC">
        <w:rPr>
          <w:b/>
          <w:bCs/>
        </w:rPr>
        <w:t>.</w:t>
      </w:r>
    </w:p>
    <w:p w14:paraId="4B6EC02C" w14:textId="77777777" w:rsidR="004A1AD1" w:rsidRPr="00D865BC" w:rsidRDefault="004A1AD1" w:rsidP="00B116D4">
      <w:pPr>
        <w:jc w:val="both"/>
        <w:rPr>
          <w:b/>
          <w:bCs/>
        </w:rPr>
      </w:pPr>
    </w:p>
    <w:p w14:paraId="0CC7857E" w14:textId="6A726111" w:rsidR="00A71916" w:rsidRPr="00D865BC" w:rsidRDefault="00A71916" w:rsidP="00B116D4">
      <w:pPr>
        <w:jc w:val="both"/>
        <w:rPr>
          <w:b/>
          <w:bCs/>
          <w:color w:val="000000" w:themeColor="text1"/>
          <w:lang w:eastAsia="ko-KR"/>
        </w:rPr>
      </w:pPr>
      <w:r w:rsidRPr="00D865BC">
        <w:rPr>
          <w:b/>
          <w:bCs/>
          <w:color w:val="000000" w:themeColor="text1"/>
          <w:lang w:eastAsia="ko-KR"/>
        </w:rPr>
        <w:t>Proposal 1: </w:t>
      </w:r>
      <w:r w:rsidR="004144DE" w:rsidRPr="00D865BC">
        <w:rPr>
          <w:b/>
          <w:bCs/>
          <w:color w:val="000000" w:themeColor="text1"/>
          <w:lang w:eastAsia="ko-KR"/>
        </w:rPr>
        <w:t>Do</w:t>
      </w:r>
      <w:r w:rsidR="00155267" w:rsidRPr="00D865BC">
        <w:rPr>
          <w:b/>
          <w:bCs/>
          <w:color w:val="000000" w:themeColor="text1"/>
          <w:lang w:eastAsia="ko-KR"/>
        </w:rPr>
        <w:t xml:space="preserve"> </w:t>
      </w:r>
      <w:r w:rsidR="004144DE" w:rsidRPr="00D865BC">
        <w:rPr>
          <w:b/>
          <w:bCs/>
          <w:color w:val="000000" w:themeColor="text1"/>
          <w:lang w:eastAsia="ko-KR"/>
        </w:rPr>
        <w:t>n</w:t>
      </w:r>
      <w:r w:rsidR="00155267" w:rsidRPr="00D865BC">
        <w:rPr>
          <w:b/>
          <w:bCs/>
          <w:color w:val="000000" w:themeColor="text1"/>
          <w:lang w:eastAsia="ko-KR"/>
        </w:rPr>
        <w:t>o</w:t>
      </w:r>
      <w:r w:rsidR="004144DE" w:rsidRPr="00D865BC">
        <w:rPr>
          <w:b/>
          <w:bCs/>
          <w:color w:val="000000" w:themeColor="text1"/>
          <w:lang w:eastAsia="ko-KR"/>
        </w:rPr>
        <w:t xml:space="preserve">t introduce a test mode for </w:t>
      </w:r>
      <w:r w:rsidR="00407D5E">
        <w:rPr>
          <w:b/>
          <w:bCs/>
          <w:color w:val="000000" w:themeColor="text1"/>
          <w:lang w:eastAsia="ko-KR"/>
        </w:rPr>
        <w:t>LP</w:t>
      </w:r>
      <w:r w:rsidR="00C51D3D">
        <w:rPr>
          <w:b/>
          <w:bCs/>
          <w:color w:val="000000" w:themeColor="text1"/>
          <w:lang w:eastAsia="ko-KR"/>
        </w:rPr>
        <w:t>-WUS/WUR</w:t>
      </w:r>
      <w:r w:rsidR="004144DE" w:rsidRPr="00D865BC">
        <w:rPr>
          <w:b/>
          <w:bCs/>
          <w:color w:val="000000" w:themeColor="text1"/>
          <w:lang w:eastAsia="ko-KR"/>
        </w:rPr>
        <w:t xml:space="preserve"> testing</w:t>
      </w:r>
      <w:r w:rsidRPr="00D865BC">
        <w:rPr>
          <w:b/>
          <w:bCs/>
          <w:color w:val="000000" w:themeColor="text1"/>
          <w:lang w:eastAsia="ko-KR"/>
        </w:rPr>
        <w:t>.</w:t>
      </w:r>
    </w:p>
    <w:p w14:paraId="6F204AEB" w14:textId="0527A6CF" w:rsidR="00223D77" w:rsidRPr="00D865BC" w:rsidRDefault="00223D77" w:rsidP="00B116D4">
      <w:pPr>
        <w:tabs>
          <w:tab w:val="num" w:pos="1440"/>
        </w:tabs>
        <w:jc w:val="both"/>
        <w:rPr>
          <w:color w:val="000000" w:themeColor="text1"/>
        </w:rPr>
      </w:pPr>
    </w:p>
    <w:p w14:paraId="33CC7BBA" w14:textId="5D7951BC" w:rsidR="00E86959" w:rsidRPr="00D865BC" w:rsidRDefault="00E86959" w:rsidP="00B116D4">
      <w:pPr>
        <w:tabs>
          <w:tab w:val="num" w:pos="1440"/>
        </w:tabs>
        <w:jc w:val="both"/>
        <w:rPr>
          <w:color w:val="000000" w:themeColor="text1"/>
          <w:sz w:val="32"/>
          <w:szCs w:val="32"/>
          <w:lang w:eastAsia="ko-KR"/>
        </w:rPr>
      </w:pPr>
      <w:r w:rsidRPr="00D865BC">
        <w:rPr>
          <w:color w:val="000000" w:themeColor="text1"/>
          <w:sz w:val="32"/>
          <w:szCs w:val="32"/>
        </w:rPr>
        <w:t>2.</w:t>
      </w:r>
      <w:r w:rsidR="00B05667">
        <w:rPr>
          <w:color w:val="000000" w:themeColor="text1"/>
          <w:sz w:val="32"/>
          <w:szCs w:val="32"/>
        </w:rPr>
        <w:t>2</w:t>
      </w:r>
      <w:r w:rsidRPr="00D865BC">
        <w:rPr>
          <w:color w:val="000000" w:themeColor="text1"/>
          <w:sz w:val="32"/>
          <w:szCs w:val="32"/>
        </w:rPr>
        <w:t xml:space="preserve"> </w:t>
      </w:r>
      <w:r w:rsidRPr="00D865BC">
        <w:rPr>
          <w:color w:val="000000" w:themeColor="text1"/>
          <w:sz w:val="32"/>
          <w:szCs w:val="32"/>
          <w:lang w:eastAsia="ko-KR"/>
        </w:rPr>
        <w:t>Whether to define separate test cases for idle/inactive and connected modes</w:t>
      </w:r>
    </w:p>
    <w:p w14:paraId="0481029B" w14:textId="3E738A0C" w:rsidR="00CB73EB" w:rsidRPr="00D865BC" w:rsidRDefault="00F10C6E"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83840" behindDoc="0" locked="0" layoutInCell="1" allowOverlap="1" wp14:anchorId="73929E7C" wp14:editId="096DA9BA">
                <wp:simplePos x="0" y="0"/>
                <wp:positionH relativeFrom="column">
                  <wp:posOffset>38100</wp:posOffset>
                </wp:positionH>
                <wp:positionV relativeFrom="paragraph">
                  <wp:posOffset>360045</wp:posOffset>
                </wp:positionV>
                <wp:extent cx="5828030" cy="945515"/>
                <wp:effectExtent l="0" t="0" r="20320" b="26035"/>
                <wp:wrapSquare wrapText="bothSides"/>
                <wp:docPr id="13659824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945515"/>
                        </a:xfrm>
                        <a:prstGeom prst="rect">
                          <a:avLst/>
                        </a:prstGeom>
                        <a:solidFill>
                          <a:srgbClr val="FFFFFF"/>
                        </a:solidFill>
                        <a:ln w="9525">
                          <a:solidFill>
                            <a:srgbClr val="000000"/>
                          </a:solidFill>
                          <a:miter lim="800000"/>
                          <a:headEnd/>
                          <a:tailEnd/>
                        </a:ln>
                      </wps:spPr>
                      <wps:txbx>
                        <w:txbxContent>
                          <w:p w14:paraId="70157F75" w14:textId="77777777" w:rsidR="00F10C6E" w:rsidRPr="00120A67" w:rsidRDefault="00F10C6E" w:rsidP="00F10C6E">
                            <w:pPr>
                              <w:rPr>
                                <w:bCs/>
                                <w:sz w:val="22"/>
                                <w:szCs w:val="22"/>
                                <w:u w:val="single"/>
                              </w:rPr>
                            </w:pPr>
                            <w:r w:rsidRPr="00120A67">
                              <w:rPr>
                                <w:bCs/>
                                <w:sz w:val="22"/>
                                <w:szCs w:val="22"/>
                                <w:u w:val="single"/>
                                <w:lang w:eastAsia="zh-CN"/>
                              </w:rPr>
                              <w:t>Whether to define separate test cases for idle/inactive and connected modes</w:t>
                            </w:r>
                          </w:p>
                          <w:p w14:paraId="3664C48C" w14:textId="77777777" w:rsidR="003E350F" w:rsidRPr="003E350F" w:rsidRDefault="003E350F" w:rsidP="003E350F">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3E350F">
                              <w:rPr>
                                <w:rFonts w:ascii="Times New Roman" w:hAnsi="Times New Roman" w:cs="Times New Roman"/>
                                <w:lang w:eastAsia="zh-CN"/>
                              </w:rPr>
                              <w:t>Proposals</w:t>
                            </w:r>
                          </w:p>
                          <w:p w14:paraId="52D5058D" w14:textId="77777777" w:rsidR="003E350F" w:rsidRPr="003E350F" w:rsidRDefault="003E350F" w:rsidP="003E350F">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rPr>
                            </w:pPr>
                            <w:r w:rsidRPr="003E350F">
                              <w:rPr>
                                <w:rFonts w:ascii="Times New Roman" w:hAnsi="Times New Roman" w:cs="Times New Roman"/>
                                <w:lang w:eastAsia="zh-CN"/>
                              </w:rPr>
                              <w:t>Option 1:</w:t>
                            </w:r>
                            <w:r w:rsidRPr="003E350F">
                              <w:rPr>
                                <w:rFonts w:ascii="Times New Roman" w:hAnsi="Times New Roman" w:cs="Times New Roman"/>
                              </w:rPr>
                              <w:t xml:space="preserve"> Define separate test cases procedure for the modulator in idle and connected modes.</w:t>
                            </w:r>
                          </w:p>
                          <w:p w14:paraId="0B89EFB9" w14:textId="77777777" w:rsidR="00CB73EB" w:rsidRPr="00F10C6E" w:rsidRDefault="00CB73EB" w:rsidP="00CB73EB">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929E7C" id="_x0000_s1027" type="#_x0000_t202" style="position:absolute;left:0;text-align:left;margin-left:3pt;margin-top:28.35pt;width:458.9pt;height:74.4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sbZEgIAACYEAAAOAAAAZHJzL2Uyb0RvYy54bWysk9uO2yAQhu8r9R0Q942dNG6zVpzVNttU&#10;lbYHadsHwBjHqMBQILHTp98Be7Pp6aaqLxDjgX9mvhnW14NW5Cicl2AqOp/llAjDoZFmX9GvX3Yv&#10;VpT4wEzDFBhR0ZPw9Hrz/Nm6t6VYQAeqEY6giPFlbyvahWDLLPO8E5r5GVhh0NmC0yyg6fZZ41iP&#10;6lplizx/lfXgGuuAC+/x7+3opJuk37aCh09t60UgqqKYW0irS2sd12yzZuXeMdtJPqXB/iELzaTB&#10;oGepWxYYOTj5m5SW3IGHNsw46AzaVnKRasBq5vkv1dx3zIpUC8Lx9ozJ/z9Z/vF4bz87EoY3MGAD&#10;UxHe3gH/5omBbcfMXtw4B30nWIOB5xFZ1ltfTlcjal/6KFL3H6DBJrNDgCQ0tE5HKlgnQXVswOkM&#10;XQyBcPxZrBar/CW6OPqulkUxL1IIVj7ets6HdwI0iZuKOmxqUmfHOx9iNqx8PBKDeVCy2UmlkuH2&#10;9VY5cmQ4ALv0Teo/HVOG9Bi9WBQjgL9K5On7k4SWASdZSV3R1fkQKyO2t6ZJcxaYVOMeU1Zm4hjR&#10;jRDDUA9ENhPkiLWG5oRgHYyDiw8NNx24H5T0OLQV9d8PzAlK1HuDzbmaL5dxypOxLF4v0HCXnvrS&#10;wwxHqYoGSsbtNqSXEbkZuMEmtjLxfcpkShmHMWGfHk6c9ks7nXp63psHAAAA//8DAFBLAwQUAAYA&#10;CAAAACEAaX6fvN8AAAAIAQAADwAAAGRycy9kb3ducmV2LnhtbEyPy07DMBBF90j8gzVIbBB1SKnb&#10;hkwqhASCHRQEWzeeJhF+hNhNw98zrGA5uqN7zyk3k7NipCF2wSNczTIQ5OtgOt8gvL3eX65AxKS9&#10;0TZ4QvimCJvq9KTUhQlH/0LjNjWCS3wsNEKbUl9IGeuWnI6z0JPnbB8GpxOfQyPNoI9c7qzMs0xJ&#10;pzvPC63u6a6l+nN7cAir68fxIz7Nn99rtbfrdLEcH74GxPOz6fYGRKIp/T3DLz6jQ8VMu3DwJgqL&#10;oNgkISzUEgTH63zOJjuEPFsokFUp/wtUPwAAAP//AwBQSwECLQAUAAYACAAAACEAtoM4kv4AAADh&#10;AQAAEwAAAAAAAAAAAAAAAAAAAAAAW0NvbnRlbnRfVHlwZXNdLnhtbFBLAQItABQABgAIAAAAIQA4&#10;/SH/1gAAAJQBAAALAAAAAAAAAAAAAAAAAC8BAABfcmVscy8ucmVsc1BLAQItABQABgAIAAAAIQBs&#10;YsbZEgIAACYEAAAOAAAAAAAAAAAAAAAAAC4CAABkcnMvZTJvRG9jLnhtbFBLAQItABQABgAIAAAA&#10;IQBpfp+83wAAAAgBAAAPAAAAAAAAAAAAAAAAAGwEAABkcnMvZG93bnJldi54bWxQSwUGAAAAAAQA&#10;BADzAAAAeAUAAAAA&#10;">
                <v:textbox>
                  <w:txbxContent>
                    <w:p w14:paraId="70157F75" w14:textId="77777777" w:rsidR="00F10C6E" w:rsidRPr="00120A67" w:rsidRDefault="00F10C6E" w:rsidP="00F10C6E">
                      <w:pPr>
                        <w:rPr>
                          <w:bCs/>
                          <w:sz w:val="22"/>
                          <w:szCs w:val="22"/>
                          <w:u w:val="single"/>
                        </w:rPr>
                      </w:pPr>
                      <w:r w:rsidRPr="00120A67">
                        <w:rPr>
                          <w:bCs/>
                          <w:sz w:val="22"/>
                          <w:szCs w:val="22"/>
                          <w:u w:val="single"/>
                          <w:lang w:eastAsia="zh-CN"/>
                        </w:rPr>
                        <w:t>Whether to define separate test cases for idle/inactive and connected modes</w:t>
                      </w:r>
                    </w:p>
                    <w:p w14:paraId="3664C48C" w14:textId="77777777" w:rsidR="003E350F" w:rsidRPr="003E350F" w:rsidRDefault="003E350F" w:rsidP="003E350F">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3E350F">
                        <w:rPr>
                          <w:rFonts w:ascii="Times New Roman" w:hAnsi="Times New Roman" w:cs="Times New Roman"/>
                          <w:lang w:eastAsia="zh-CN"/>
                        </w:rPr>
                        <w:t>Proposals</w:t>
                      </w:r>
                    </w:p>
                    <w:p w14:paraId="52D5058D" w14:textId="77777777" w:rsidR="003E350F" w:rsidRPr="003E350F" w:rsidRDefault="003E350F" w:rsidP="003E350F">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rPr>
                      </w:pPr>
                      <w:r w:rsidRPr="003E350F">
                        <w:rPr>
                          <w:rFonts w:ascii="Times New Roman" w:hAnsi="Times New Roman" w:cs="Times New Roman"/>
                          <w:lang w:eastAsia="zh-CN"/>
                        </w:rPr>
                        <w:t>Option 1:</w:t>
                      </w:r>
                      <w:r w:rsidRPr="003E350F">
                        <w:rPr>
                          <w:rFonts w:ascii="Times New Roman" w:hAnsi="Times New Roman" w:cs="Times New Roman"/>
                        </w:rPr>
                        <w:t xml:space="preserve"> Define separate test cases procedure for the modulator in idle and connected modes.</w:t>
                      </w:r>
                    </w:p>
                    <w:p w14:paraId="0B89EFB9" w14:textId="77777777" w:rsidR="00CB73EB" w:rsidRPr="00F10C6E" w:rsidRDefault="00CB73EB" w:rsidP="00CB73EB">
                      <w:pPr>
                        <w:rPr>
                          <w:sz w:val="22"/>
                          <w:szCs w:val="22"/>
                        </w:rPr>
                      </w:pPr>
                    </w:p>
                  </w:txbxContent>
                </v:textbox>
                <w10:wrap type="square"/>
              </v:shape>
            </w:pict>
          </mc:Fallback>
        </mc:AlternateContent>
      </w:r>
      <w:r w:rsidRPr="00D865BC">
        <w:rPr>
          <w:color w:val="000000" w:themeColor="text1"/>
          <w:sz w:val="32"/>
          <w:szCs w:val="32"/>
          <w:lang w:eastAsia="ko-KR"/>
        </w:rPr>
        <w:t xml:space="preserve"> </w:t>
      </w:r>
      <w:r w:rsidRPr="00D865BC">
        <w:rPr>
          <w:color w:val="000000" w:themeColor="text1"/>
          <w:lang w:eastAsia="ko-KR"/>
        </w:rPr>
        <w:t>The WF is outlined below</w:t>
      </w:r>
      <w:r w:rsidRPr="00D865BC">
        <w:rPr>
          <w:color w:val="000000" w:themeColor="text1"/>
          <w:sz w:val="32"/>
          <w:szCs w:val="32"/>
          <w:lang w:eastAsia="ko-KR"/>
        </w:rPr>
        <w:t>.</w:t>
      </w:r>
    </w:p>
    <w:p w14:paraId="46B3608B" w14:textId="1EC064B0" w:rsidR="00E86959" w:rsidRPr="00D865BC" w:rsidRDefault="00E86959" w:rsidP="00B116D4">
      <w:pPr>
        <w:tabs>
          <w:tab w:val="num" w:pos="1440"/>
        </w:tabs>
        <w:jc w:val="both"/>
        <w:rPr>
          <w:color w:val="000000" w:themeColor="text1"/>
          <w:lang w:eastAsia="ko-KR"/>
        </w:rPr>
      </w:pPr>
      <w:r w:rsidRPr="00D865BC">
        <w:rPr>
          <w:color w:val="000000" w:themeColor="text1"/>
          <w:lang w:eastAsia="ko-KR"/>
        </w:rPr>
        <w:t xml:space="preserve">The </w:t>
      </w:r>
      <w:r w:rsidR="00A47C5E" w:rsidRPr="00D865BC">
        <w:rPr>
          <w:color w:val="000000" w:themeColor="text1"/>
          <w:lang w:eastAsia="ko-KR"/>
        </w:rPr>
        <w:t>issue</w:t>
      </w:r>
      <w:r w:rsidRPr="00D865BC">
        <w:rPr>
          <w:color w:val="000000" w:themeColor="text1"/>
          <w:lang w:eastAsia="ko-KR"/>
        </w:rPr>
        <w:t xml:space="preserve"> of whether to define separate test cases for IDLE/INACTIVE and CONNECTED modes should be revisited once discussions around simulation parameters have progressed further, particularly to determine if distinct test assumptions are needed for each mode.</w:t>
      </w:r>
    </w:p>
    <w:p w14:paraId="6A8B8365" w14:textId="7870D24E" w:rsidR="00E86959" w:rsidRPr="00D865BC" w:rsidRDefault="00E86959" w:rsidP="00B116D4">
      <w:pPr>
        <w:tabs>
          <w:tab w:val="num" w:pos="1440"/>
        </w:tabs>
        <w:jc w:val="both"/>
        <w:rPr>
          <w:color w:val="000000" w:themeColor="text1"/>
          <w:lang w:eastAsia="ko-KR"/>
        </w:rPr>
      </w:pPr>
    </w:p>
    <w:p w14:paraId="053C9DCD" w14:textId="0AD96B81" w:rsidR="00E86959" w:rsidRPr="00D865BC" w:rsidRDefault="00E86959"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B05667">
        <w:rPr>
          <w:b/>
          <w:bCs/>
          <w:color w:val="000000" w:themeColor="text1"/>
          <w:lang w:eastAsia="ko-KR"/>
        </w:rPr>
        <w:t>2</w:t>
      </w:r>
      <w:r w:rsidRPr="00D865BC">
        <w:rPr>
          <w:b/>
          <w:bCs/>
          <w:color w:val="000000" w:themeColor="text1"/>
          <w:lang w:eastAsia="ko-KR"/>
        </w:rPr>
        <w:t>: Defer this discussion whether separate test cases for idle/inactive and connected modes</w:t>
      </w:r>
      <w:r w:rsidR="008F7750">
        <w:rPr>
          <w:b/>
          <w:bCs/>
          <w:color w:val="000000" w:themeColor="text1"/>
          <w:lang w:eastAsia="ko-KR"/>
        </w:rPr>
        <w:t xml:space="preserve"> are needed</w:t>
      </w:r>
      <w:r w:rsidRPr="00D865BC">
        <w:rPr>
          <w:b/>
          <w:bCs/>
          <w:color w:val="000000" w:themeColor="text1"/>
          <w:lang w:eastAsia="ko-KR"/>
        </w:rPr>
        <w:t>.</w:t>
      </w:r>
    </w:p>
    <w:p w14:paraId="0C51A8FC" w14:textId="4A51B35E" w:rsidR="00E86959" w:rsidRPr="00D865BC" w:rsidRDefault="00E86959" w:rsidP="00B116D4">
      <w:pPr>
        <w:tabs>
          <w:tab w:val="num" w:pos="1440"/>
        </w:tabs>
        <w:jc w:val="both"/>
        <w:rPr>
          <w:b/>
          <w:bCs/>
          <w:color w:val="000000" w:themeColor="text1"/>
          <w:lang w:eastAsia="ko-KR"/>
        </w:rPr>
      </w:pPr>
    </w:p>
    <w:p w14:paraId="4101C006" w14:textId="57A81C0A" w:rsidR="000D077D" w:rsidRPr="00D865BC" w:rsidRDefault="00771592" w:rsidP="00B116D4">
      <w:pPr>
        <w:tabs>
          <w:tab w:val="num" w:pos="1440"/>
        </w:tabs>
        <w:jc w:val="both"/>
        <w:rPr>
          <w:color w:val="000000" w:themeColor="text1"/>
          <w:sz w:val="36"/>
          <w:szCs w:val="36"/>
        </w:rPr>
      </w:pPr>
      <w:r w:rsidRPr="00D865BC">
        <w:rPr>
          <w:color w:val="000000" w:themeColor="text1"/>
          <w:sz w:val="36"/>
          <w:szCs w:val="36"/>
        </w:rPr>
        <w:t>3</w:t>
      </w:r>
      <w:r w:rsidR="000D077D" w:rsidRPr="00D865BC">
        <w:rPr>
          <w:color w:val="000000" w:themeColor="text1"/>
          <w:sz w:val="36"/>
          <w:szCs w:val="36"/>
        </w:rPr>
        <w:t xml:space="preserve">. </w:t>
      </w:r>
      <w:r w:rsidR="000D077D" w:rsidRPr="00D865BC">
        <w:rPr>
          <w:sz w:val="36"/>
          <w:szCs w:val="36"/>
          <w:lang w:eastAsia="ja-JP"/>
        </w:rPr>
        <w:t xml:space="preserve">Demodulation </w:t>
      </w:r>
      <w:r w:rsidR="00090679" w:rsidRPr="00D865BC">
        <w:rPr>
          <w:sz w:val="36"/>
          <w:szCs w:val="36"/>
          <w:lang w:eastAsia="ja-JP"/>
        </w:rPr>
        <w:t>Requirements</w:t>
      </w:r>
    </w:p>
    <w:p w14:paraId="7B3079A6" w14:textId="67659FE6" w:rsidR="000D077D" w:rsidRPr="00D865BC" w:rsidRDefault="00771592" w:rsidP="00B116D4">
      <w:pPr>
        <w:tabs>
          <w:tab w:val="num" w:pos="1440"/>
        </w:tabs>
        <w:jc w:val="both"/>
        <w:rPr>
          <w:color w:val="000000" w:themeColor="text1"/>
          <w:sz w:val="32"/>
          <w:szCs w:val="32"/>
          <w:lang w:eastAsia="ko-KR"/>
        </w:rPr>
      </w:pPr>
      <w:r w:rsidRPr="00D865BC">
        <w:rPr>
          <w:color w:val="000000" w:themeColor="text1"/>
          <w:sz w:val="32"/>
          <w:szCs w:val="32"/>
        </w:rPr>
        <w:t>3</w:t>
      </w:r>
      <w:r w:rsidR="000D077D" w:rsidRPr="00D865BC">
        <w:rPr>
          <w:color w:val="000000" w:themeColor="text1"/>
          <w:sz w:val="32"/>
          <w:szCs w:val="32"/>
        </w:rPr>
        <w:t xml:space="preserve">.1 </w:t>
      </w:r>
      <w:r w:rsidR="000D077D" w:rsidRPr="00D865BC">
        <w:rPr>
          <w:color w:val="000000" w:themeColor="text1"/>
          <w:sz w:val="32"/>
          <w:szCs w:val="32"/>
          <w:lang w:eastAsia="ko-KR"/>
        </w:rPr>
        <w:t xml:space="preserve">Whether to </w:t>
      </w:r>
      <w:r w:rsidR="00F466DC" w:rsidRPr="00D865BC">
        <w:rPr>
          <w:color w:val="000000" w:themeColor="text1"/>
          <w:sz w:val="32"/>
          <w:szCs w:val="32"/>
          <w:lang w:eastAsia="ko-KR"/>
        </w:rPr>
        <w:t>introduce FAR test</w:t>
      </w:r>
    </w:p>
    <w:p w14:paraId="055CBC58" w14:textId="602F6D86" w:rsidR="007816C9" w:rsidRPr="00D865BC" w:rsidRDefault="007816C9"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85888" behindDoc="0" locked="0" layoutInCell="1" allowOverlap="1" wp14:anchorId="2D09ED03" wp14:editId="15469370">
                <wp:simplePos x="0" y="0"/>
                <wp:positionH relativeFrom="column">
                  <wp:posOffset>0</wp:posOffset>
                </wp:positionH>
                <wp:positionV relativeFrom="paragraph">
                  <wp:posOffset>306705</wp:posOffset>
                </wp:positionV>
                <wp:extent cx="5828030" cy="1097280"/>
                <wp:effectExtent l="0" t="0" r="12065" b="12065"/>
                <wp:wrapSquare wrapText="bothSides"/>
                <wp:docPr id="1146747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97280"/>
                        </a:xfrm>
                        <a:prstGeom prst="rect">
                          <a:avLst/>
                        </a:prstGeom>
                        <a:solidFill>
                          <a:srgbClr val="FFFFFF"/>
                        </a:solidFill>
                        <a:ln w="9525">
                          <a:solidFill>
                            <a:srgbClr val="000000"/>
                          </a:solidFill>
                          <a:miter lim="800000"/>
                          <a:headEnd/>
                          <a:tailEnd/>
                        </a:ln>
                      </wps:spPr>
                      <wps:txbx>
                        <w:txbxContent>
                          <w:p w14:paraId="513BF3EC" w14:textId="77777777" w:rsidR="0096010B" w:rsidRPr="00D865BC" w:rsidRDefault="0096010B" w:rsidP="0096010B">
                            <w:pPr>
                              <w:rPr>
                                <w:rFonts w:eastAsia="MS Mincho"/>
                                <w:bCs/>
                                <w:sz w:val="22"/>
                                <w:szCs w:val="22"/>
                                <w:lang w:eastAsia="zh-CN"/>
                              </w:rPr>
                            </w:pPr>
                            <w:r w:rsidRPr="00D865BC">
                              <w:rPr>
                                <w:bCs/>
                                <w:sz w:val="22"/>
                                <w:szCs w:val="22"/>
                                <w:u w:val="single"/>
                                <w:lang w:eastAsia="ko-KR"/>
                              </w:rPr>
                              <w:t>Whether to introduce FAR test</w:t>
                            </w:r>
                          </w:p>
                          <w:p w14:paraId="04098F49" w14:textId="7D025219" w:rsidR="0096010B" w:rsidRPr="00D865BC" w:rsidRDefault="00304D38" w:rsidP="0096010B">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D865BC">
                              <w:rPr>
                                <w:rFonts w:ascii="Times New Roman" w:hAnsi="Times New Roman" w:cs="Times New Roman"/>
                                <w:lang w:eastAsia="zh-CN"/>
                              </w:rPr>
                              <w:t>WF</w:t>
                            </w:r>
                          </w:p>
                          <w:p w14:paraId="391EF7CB" w14:textId="77777777" w:rsidR="0096010B"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lang w:val="de-DE"/>
                              </w:rPr>
                              <w:t>Option 1: Yes.</w:t>
                            </w:r>
                          </w:p>
                          <w:p w14:paraId="313D4177" w14:textId="645201E1" w:rsidR="006B1482"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rPr>
                              <w:t>Option 2: 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09ED03" id="_x0000_s1028" type="#_x0000_t202" style="position:absolute;left:0;text-align:left;margin-left:0;margin-top:24.15pt;width:458.9pt;height:86.4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bYEwIAACcEAAAOAAAAZHJzL2Uyb0RvYy54bWysU9tu2zAMfR+wfxD0vtjxkjUx4hRdugwD&#10;ugvQ7QNkSY6FyaImKbG7rx8lu2l2exmmB4EUqUPykNxcD50mJ+m8AlPR+SynRBoOQplDRb983r9Y&#10;UeIDM4JpMLKiD9LT6+3zZ5velrKAFrSQjiCI8WVvK9qGYMss87yVHfMzsNKgsQHXsYCqO2TCsR7R&#10;O50Vef4q68EJ64BL7/H1djTSbcJvGsnDx6bxMhBdUcwtpNulu453tt2w8uCYbRWf0mD/kEXHlMGg&#10;Z6hbFhg5OvUbVKe4Aw9NmHHoMmgaxWWqAauZ579Uc98yK1MtSI63Z5r8/4PlH0739pMjYXgNAzYw&#10;FeHtHfCvnhjYtcwc5I1z0LeSCQw8j5RlvfXl9DVS7UsfQer+PQhsMjsGSEBD47rICtZJEB0b8HAm&#10;XQ6BcHxcropV/hJNHG3zfH2FaorBysfv1vnwVkJHolBRh11N8Ox050NMh5WPLjGaB63EXmmdFHeo&#10;d9qRE8MJ2Kczof/kpg3pK7peFsuRgb9C5On8CaJTAUdZq66iq7MTKyNvb4xIgxaY0qOMKWszERm5&#10;G1kMQz0QJSpaxACR1xrEAzLrYJxc3DQUWnDfKelxaivqvx2Zk5Todwa7s54vFnHMk7JYXhWouEtL&#10;fWlhhiNURQMlo7gLaTUibwZusIuNSvw+ZTKljNOYaJ82J477pZ68nvZ7+wMAAP//AwBQSwMEFAAG&#10;AAgAAAAhANk6j5XeAAAABwEAAA8AAABkcnMvZG93bnJldi54bWxMj8FOwzAQRO9I/IO1SFwQdZJW&#10;bRriVAgJBDcoqL268TaJiNfBdtPw9ywnOI5mNPOm3Ey2FyP60DlSkM4SEEi1Mx01Cj7eH29zECFq&#10;Mrp3hAq+McCmurwodWHcmd5w3MZGcAmFQitoYxwKKUPdotVh5gYk9o7OWx1Z+kYar89cbnuZJclS&#10;Wt0RL7R6wIcW68/tySrIF8/jPrzMX3f18tiv481qfPrySl1fTfd3ICJO8S8Mv/iMDhUzHdyJTBC9&#10;Aj4SFSzyOQh21+mKjxwUZFmagqxK+Z+/+gEAAP//AwBQSwECLQAUAAYACAAAACEAtoM4kv4AAADh&#10;AQAAEwAAAAAAAAAAAAAAAAAAAAAAW0NvbnRlbnRfVHlwZXNdLnhtbFBLAQItABQABgAIAAAAIQA4&#10;/SH/1gAAAJQBAAALAAAAAAAAAAAAAAAAAC8BAABfcmVscy8ucmVsc1BLAQItABQABgAIAAAAIQB8&#10;1SbYEwIAACcEAAAOAAAAAAAAAAAAAAAAAC4CAABkcnMvZTJvRG9jLnhtbFBLAQItABQABgAIAAAA&#10;IQDZOo+V3gAAAAcBAAAPAAAAAAAAAAAAAAAAAG0EAABkcnMvZG93bnJldi54bWxQSwUGAAAAAAQA&#10;BADzAAAAeAUAAAAA&#10;">
                <v:textbox>
                  <w:txbxContent>
                    <w:p w14:paraId="513BF3EC" w14:textId="77777777" w:rsidR="0096010B" w:rsidRPr="00D865BC" w:rsidRDefault="0096010B" w:rsidP="0096010B">
                      <w:pPr>
                        <w:rPr>
                          <w:rFonts w:eastAsia="MS Mincho"/>
                          <w:bCs/>
                          <w:sz w:val="22"/>
                          <w:szCs w:val="22"/>
                          <w:lang w:eastAsia="zh-CN"/>
                        </w:rPr>
                      </w:pPr>
                      <w:r w:rsidRPr="00D865BC">
                        <w:rPr>
                          <w:bCs/>
                          <w:sz w:val="22"/>
                          <w:szCs w:val="22"/>
                          <w:u w:val="single"/>
                          <w:lang w:eastAsia="ko-KR"/>
                        </w:rPr>
                        <w:t>Whether to introduce FAR test</w:t>
                      </w:r>
                    </w:p>
                    <w:p w14:paraId="04098F49" w14:textId="7D025219" w:rsidR="0096010B" w:rsidRPr="00D865BC" w:rsidRDefault="00304D38" w:rsidP="0096010B">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D865BC">
                        <w:rPr>
                          <w:rFonts w:ascii="Times New Roman" w:hAnsi="Times New Roman" w:cs="Times New Roman"/>
                          <w:lang w:eastAsia="zh-CN"/>
                        </w:rPr>
                        <w:t>WF</w:t>
                      </w:r>
                    </w:p>
                    <w:p w14:paraId="391EF7CB" w14:textId="77777777" w:rsidR="0096010B"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lang w:val="de-DE"/>
                        </w:rPr>
                        <w:t>Option 1: Yes.</w:t>
                      </w:r>
                    </w:p>
                    <w:p w14:paraId="313D4177" w14:textId="645201E1" w:rsidR="006B1482" w:rsidRPr="00D865BC" w:rsidRDefault="0096010B" w:rsidP="0096010B">
                      <w:pPr>
                        <w:pStyle w:val="ListParagraph"/>
                        <w:numPr>
                          <w:ilvl w:val="1"/>
                          <w:numId w:val="22"/>
                        </w:numPr>
                        <w:overflowPunct w:val="0"/>
                        <w:autoSpaceDE w:val="0"/>
                        <w:autoSpaceDN w:val="0"/>
                        <w:adjustRightInd w:val="0"/>
                        <w:spacing w:after="180" w:line="240" w:lineRule="auto"/>
                        <w:contextualSpacing w:val="0"/>
                        <w:textAlignment w:val="baseline"/>
                        <w:rPr>
                          <w:rFonts w:ascii="Times New Roman" w:hAnsi="Times New Roman" w:cs="Times New Roman"/>
                          <w:b/>
                          <w:u w:val="single"/>
                          <w:lang w:val="de-DE" w:eastAsia="ko-KR"/>
                        </w:rPr>
                      </w:pPr>
                      <w:r w:rsidRPr="00D865BC">
                        <w:rPr>
                          <w:rFonts w:ascii="Times New Roman" w:hAnsi="Times New Roman" w:cs="Times New Roman"/>
                        </w:rPr>
                        <w:t>Option 2: No</w:t>
                      </w:r>
                    </w:p>
                  </w:txbxContent>
                </v:textbox>
                <w10:wrap type="square"/>
              </v:shape>
            </w:pict>
          </mc:Fallback>
        </mc:AlternateContent>
      </w:r>
      <w:r w:rsidRPr="00D865BC">
        <w:rPr>
          <w:color w:val="000000" w:themeColor="text1"/>
          <w:lang w:eastAsia="ko-KR"/>
        </w:rPr>
        <w:t>The WF is outlined below.</w:t>
      </w:r>
    </w:p>
    <w:p w14:paraId="33177EDC" w14:textId="58D96372" w:rsidR="00863326" w:rsidRPr="00D865BC" w:rsidRDefault="00863326" w:rsidP="00863326">
      <w:pPr>
        <w:tabs>
          <w:tab w:val="num" w:pos="1440"/>
        </w:tabs>
        <w:jc w:val="both"/>
        <w:rPr>
          <w:color w:val="000000" w:themeColor="text1"/>
          <w:lang w:eastAsia="ko-KR"/>
        </w:rPr>
      </w:pPr>
      <w:r w:rsidRPr="00D865BC">
        <w:rPr>
          <w:color w:val="000000" w:themeColor="text1"/>
          <w:lang w:eastAsia="ko-KR"/>
        </w:rPr>
        <w:t>In our view, FAR primarily affects power-saving performance and does not reflect any demodulation aspects of LP-WUS/WUR. Therefore</w:t>
      </w:r>
      <w:r>
        <w:rPr>
          <w:color w:val="000000" w:themeColor="text1"/>
          <w:lang w:eastAsia="ko-KR"/>
        </w:rPr>
        <w:t>, we believe such a test should not be introduced as part of the demodulation performance requirements</w:t>
      </w:r>
      <w:r w:rsidRPr="00D865BC">
        <w:rPr>
          <w:color w:val="000000" w:themeColor="text1"/>
          <w:lang w:eastAsia="ko-KR"/>
        </w:rPr>
        <w:t>.</w:t>
      </w:r>
    </w:p>
    <w:p w14:paraId="56C116B4" w14:textId="276A9E5B" w:rsidR="00CF340A" w:rsidRPr="00D865BC" w:rsidRDefault="00CF340A" w:rsidP="00CF340A">
      <w:pPr>
        <w:tabs>
          <w:tab w:val="num" w:pos="1440"/>
        </w:tabs>
        <w:jc w:val="both"/>
      </w:pPr>
    </w:p>
    <w:p w14:paraId="75CBE0B5" w14:textId="77777777" w:rsidR="00CF340A" w:rsidRPr="00D865BC" w:rsidRDefault="00CF340A" w:rsidP="00CF340A">
      <w:pPr>
        <w:jc w:val="both"/>
        <w:rPr>
          <w:b/>
          <w:bCs/>
        </w:rPr>
      </w:pPr>
      <w:r w:rsidRPr="00D865BC">
        <w:rPr>
          <w:b/>
          <w:bCs/>
        </w:rPr>
        <w:t>Observation 2: The WUR might incorrectly indicate the presence of a WUS when no transmission has occurred, resulting in a false alarm. A high FAR primarily impacts the power saving performance.</w:t>
      </w:r>
    </w:p>
    <w:p w14:paraId="2978782A" w14:textId="77777777" w:rsidR="00CF340A" w:rsidRPr="00D865BC" w:rsidRDefault="00CF340A" w:rsidP="00CF340A">
      <w:pPr>
        <w:tabs>
          <w:tab w:val="num" w:pos="1440"/>
        </w:tabs>
        <w:jc w:val="both"/>
      </w:pPr>
    </w:p>
    <w:p w14:paraId="0DA6B934" w14:textId="5430FE8B" w:rsidR="00CF340A" w:rsidRPr="00D865BC" w:rsidRDefault="00CF340A" w:rsidP="00CF340A">
      <w:pPr>
        <w:tabs>
          <w:tab w:val="num" w:pos="1440"/>
        </w:tabs>
        <w:jc w:val="both"/>
        <w:rPr>
          <w:b/>
          <w:bCs/>
          <w:color w:val="000000" w:themeColor="text1"/>
          <w:lang w:eastAsia="ko-KR"/>
        </w:rPr>
      </w:pPr>
      <w:r w:rsidRPr="00D865BC">
        <w:rPr>
          <w:b/>
          <w:bCs/>
          <w:color w:val="000000" w:themeColor="text1"/>
          <w:lang w:eastAsia="ko-KR"/>
        </w:rPr>
        <w:t xml:space="preserve">Proposal </w:t>
      </w:r>
      <w:r w:rsidR="00B05667">
        <w:rPr>
          <w:b/>
          <w:bCs/>
          <w:color w:val="000000" w:themeColor="text1"/>
          <w:lang w:eastAsia="ko-KR"/>
        </w:rPr>
        <w:t>3</w:t>
      </w:r>
      <w:r w:rsidRPr="00D865BC">
        <w:rPr>
          <w:b/>
          <w:bCs/>
          <w:color w:val="000000" w:themeColor="text1"/>
          <w:lang w:eastAsia="ko-KR"/>
        </w:rPr>
        <w:t xml:space="preserve">: </w:t>
      </w:r>
      <w:r w:rsidR="00572DFF">
        <w:rPr>
          <w:b/>
          <w:bCs/>
          <w:color w:val="000000" w:themeColor="text1"/>
          <w:lang w:eastAsia="ko-KR"/>
        </w:rPr>
        <w:t xml:space="preserve">Support </w:t>
      </w:r>
      <w:r w:rsidR="00B614D5">
        <w:rPr>
          <w:b/>
          <w:bCs/>
          <w:color w:val="000000" w:themeColor="text1"/>
          <w:lang w:eastAsia="ko-KR"/>
        </w:rPr>
        <w:t>o</w:t>
      </w:r>
      <w:r w:rsidR="0006300C">
        <w:rPr>
          <w:b/>
          <w:bCs/>
          <w:color w:val="000000" w:themeColor="text1"/>
          <w:lang w:eastAsia="ko-KR"/>
        </w:rPr>
        <w:t>ption 2</w:t>
      </w:r>
      <w:r w:rsidR="00B614D5">
        <w:rPr>
          <w:b/>
          <w:bCs/>
          <w:color w:val="000000" w:themeColor="text1"/>
          <w:lang w:eastAsia="ko-KR"/>
        </w:rPr>
        <w:t>.</w:t>
      </w:r>
    </w:p>
    <w:p w14:paraId="662D6079" w14:textId="77777777" w:rsidR="00597895" w:rsidRPr="00D865BC" w:rsidRDefault="00597895" w:rsidP="00B116D4">
      <w:pPr>
        <w:tabs>
          <w:tab w:val="num" w:pos="1440"/>
        </w:tabs>
        <w:jc w:val="both"/>
        <w:rPr>
          <w:color w:val="000000" w:themeColor="text1"/>
          <w:lang w:eastAsia="ko-KR"/>
        </w:rPr>
      </w:pPr>
    </w:p>
    <w:p w14:paraId="16D80F48" w14:textId="3D320681" w:rsidR="00862FBA" w:rsidRPr="00D865BC" w:rsidRDefault="000F72A0" w:rsidP="00F05FBB">
      <w:pPr>
        <w:tabs>
          <w:tab w:val="num" w:pos="1440"/>
        </w:tabs>
        <w:jc w:val="both"/>
        <w:rPr>
          <w:color w:val="000000" w:themeColor="text1"/>
          <w:sz w:val="32"/>
          <w:szCs w:val="32"/>
          <w:lang w:eastAsia="ko-KR"/>
        </w:rPr>
      </w:pPr>
      <w:r w:rsidRPr="00D865BC">
        <w:rPr>
          <w:b/>
          <w:bCs/>
          <w:color w:val="000000" w:themeColor="text1"/>
          <w:lang w:eastAsia="ko-KR"/>
        </w:rPr>
        <w:t xml:space="preserve"> </w:t>
      </w:r>
      <w:r w:rsidR="00862FBA" w:rsidRPr="00D865BC">
        <w:rPr>
          <w:color w:val="000000" w:themeColor="text1"/>
          <w:sz w:val="32"/>
          <w:szCs w:val="32"/>
        </w:rPr>
        <w:t>3</w:t>
      </w:r>
      <w:r w:rsidR="003A2A62" w:rsidRPr="00D865BC">
        <w:rPr>
          <w:color w:val="000000" w:themeColor="text1"/>
          <w:sz w:val="32"/>
          <w:szCs w:val="32"/>
        </w:rPr>
        <w:t>.</w:t>
      </w:r>
      <w:r w:rsidR="006019D3">
        <w:rPr>
          <w:color w:val="000000" w:themeColor="text1"/>
          <w:sz w:val="32"/>
          <w:szCs w:val="32"/>
        </w:rPr>
        <w:t>2</w:t>
      </w:r>
      <w:r w:rsidR="00862FBA" w:rsidRPr="00D865BC">
        <w:rPr>
          <w:color w:val="000000" w:themeColor="text1"/>
          <w:sz w:val="32"/>
          <w:szCs w:val="32"/>
        </w:rPr>
        <w:t xml:space="preserve"> </w:t>
      </w:r>
      <w:r w:rsidR="00862FBA" w:rsidRPr="00D865BC">
        <w:rPr>
          <w:color w:val="000000" w:themeColor="text1"/>
          <w:sz w:val="32"/>
          <w:szCs w:val="32"/>
          <w:lang w:eastAsia="ko-KR"/>
        </w:rPr>
        <w:t>Antenna Configuration</w:t>
      </w:r>
    </w:p>
    <w:p w14:paraId="239CC5BD" w14:textId="0C6C0E0F" w:rsidR="00FF6E02" w:rsidRPr="00D865BC" w:rsidRDefault="00D536D1" w:rsidP="00B116D4">
      <w:pPr>
        <w:tabs>
          <w:tab w:val="num" w:pos="1440"/>
        </w:tabs>
        <w:jc w:val="both"/>
        <w:rPr>
          <w:color w:val="000000" w:themeColor="text1"/>
          <w:sz w:val="32"/>
          <w:szCs w:val="32"/>
          <w:lang w:eastAsia="ko-KR"/>
        </w:rPr>
      </w:pPr>
      <w:r w:rsidRPr="00D865BC">
        <w:rPr>
          <w:noProof/>
        </w:rPr>
        <mc:AlternateContent>
          <mc:Choice Requires="wps">
            <w:drawing>
              <wp:anchor distT="45720" distB="45720" distL="114300" distR="114300" simplePos="0" relativeHeight="251671552" behindDoc="0" locked="0" layoutInCell="1" allowOverlap="1" wp14:anchorId="5776BC35" wp14:editId="7AF7A0B5">
                <wp:simplePos x="0" y="0"/>
                <wp:positionH relativeFrom="column">
                  <wp:posOffset>1270</wp:posOffset>
                </wp:positionH>
                <wp:positionV relativeFrom="paragraph">
                  <wp:posOffset>350520</wp:posOffset>
                </wp:positionV>
                <wp:extent cx="5828030" cy="1125220"/>
                <wp:effectExtent l="0" t="0" r="20320" b="17780"/>
                <wp:wrapSquare wrapText="bothSides"/>
                <wp:docPr id="17296846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125220"/>
                        </a:xfrm>
                        <a:prstGeom prst="rect">
                          <a:avLst/>
                        </a:prstGeom>
                        <a:solidFill>
                          <a:srgbClr val="FFFFFF"/>
                        </a:solidFill>
                        <a:ln w="9525">
                          <a:solidFill>
                            <a:srgbClr val="000000"/>
                          </a:solidFill>
                          <a:miter lim="800000"/>
                          <a:headEnd/>
                          <a:tailEnd/>
                        </a:ln>
                      </wps:spPr>
                      <wps:txbx>
                        <w:txbxContent>
                          <w:p w14:paraId="2F03E9C7" w14:textId="77777777" w:rsidR="00666786" w:rsidRPr="00F05FBB" w:rsidRDefault="00666786" w:rsidP="00666786">
                            <w:pPr>
                              <w:spacing w:after="120"/>
                              <w:rPr>
                                <w:bCs/>
                                <w:sz w:val="22"/>
                                <w:szCs w:val="22"/>
                                <w:u w:val="single"/>
                                <w:lang w:eastAsia="ko-KR"/>
                              </w:rPr>
                            </w:pPr>
                            <w:r w:rsidRPr="00F05FBB">
                              <w:rPr>
                                <w:bCs/>
                                <w:sz w:val="22"/>
                                <w:szCs w:val="22"/>
                                <w:u w:val="single"/>
                                <w:lang w:eastAsia="ko-KR"/>
                              </w:rPr>
                              <w:t>Antenna configuration</w:t>
                            </w:r>
                          </w:p>
                          <w:p w14:paraId="0296F9AD" w14:textId="77777777" w:rsidR="00D536D1" w:rsidRPr="00F05FBB" w:rsidRDefault="00D536D1" w:rsidP="00D536D1">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F05FBB">
                              <w:rPr>
                                <w:rFonts w:ascii="Times New Roman" w:hAnsi="Times New Roman" w:cs="Times New Roman"/>
                                <w:lang w:eastAsia="zh-CN"/>
                              </w:rPr>
                              <w:t>Agreement:</w:t>
                            </w:r>
                          </w:p>
                          <w:p w14:paraId="74F50643" w14:textId="77777777" w:rsidR="00D536D1" w:rsidRPr="00F05FBB" w:rsidRDefault="00D536D1" w:rsidP="00D536D1">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F05FBB">
                              <w:rPr>
                                <w:rFonts w:ascii="Times New Roman" w:hAnsi="Times New Roman" w:cs="Times New Roman"/>
                              </w:rPr>
                              <w:t>1T1R for FR1</w:t>
                            </w:r>
                          </w:p>
                          <w:p w14:paraId="76FE1CD1" w14:textId="77777777" w:rsidR="00D536D1" w:rsidRPr="00F05FBB" w:rsidRDefault="00D536D1" w:rsidP="00D536D1">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F05FBB">
                              <w:rPr>
                                <w:rFonts w:ascii="Times New Roman" w:hAnsi="Times New Roman" w:cs="Times New Roman"/>
                              </w:rPr>
                              <w:t>FFS: 1T1R for FR2</w:t>
                            </w:r>
                          </w:p>
                          <w:p w14:paraId="04D9A951" w14:textId="3ACDC1F7" w:rsidR="00FF6E02" w:rsidRPr="00C27440" w:rsidRDefault="00FF6E02" w:rsidP="00D536D1">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6BC35" id="_x0000_s1029" type="#_x0000_t202" style="position:absolute;left:0;text-align:left;margin-left:.1pt;margin-top:27.6pt;width:458.9pt;height:88.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1FEFQIAACcEAAAOAAAAZHJzL2Uyb0RvYy54bWysk9tuGyEQhu8r9R0Q9/UeYrfOyjhKnbqq&#10;lB6ktA/AsqwXlWUoYO+6T9+BdRwrbW+qcoEYBn5mvhlWN2OvyUE6r8AwWsxySqQR0CizY/Tb1+2r&#10;JSU+cNNwDUYyepSe3qxfvlgNtpIldKAb6QiKGF8NltEuBFtlmRed7LmfgZUGnS24ngc03S5rHB9Q&#10;vddZmeevswFcYx0I6T3u3k1Ouk76bStF+Ny2XgaiGcXYQppdmus4Z+sVr3aO206JUxj8H6LouTL4&#10;6FnqjgdO9k79JtUr4cBDG2YC+gzaVgmZcsBsivxZNg8dtzLlgnC8PWPy/09WfDo82C+OhPEtjFjA&#10;lIS39yC+e2Jg03Gzk7fOwdBJ3uDDRUSWDdZXp6sRta98FKmHj9Bgkfk+QBIaW9dHKpgnQXUswPEM&#10;XY6BCNxcLMtlfoUugb6iKBdlmcqS8erxunU+vJfQk7hg1GFVkzw/3PsQw+HV45H4mgetmq3SOhlu&#10;V2+0IweOHbBNI2Xw7Jg2ZGD0elEuJgJ/lcjT+JNErwK2slY9o8vzIV5Fbu9MkxotcKWnNYaszQlk&#10;ZDdRDGM9EtUwehUfiFxraI5I1sHUufjTcNGB+0nJgF3LqP+x505Soj8YrM51MZ/HNk/GfPEGURJ3&#10;6akvPdwIlGI0UDItNyF9jcjNwC1WsVWJ71Mkp5CxGxP208+J7X5pp1NP/3v9CwAA//8DAFBLAwQU&#10;AAYACAAAACEAkO0e+d4AAAAHAQAADwAAAGRycy9kb3ducmV2LnhtbEyPzU7DMBCE70i8g7VIXFDr&#10;NP0hDXEqhASiN2gRXN14m0TE62C7aXh7lhOcVrszmv2m2Iy2EwP60DpSMJsmIJAqZ1qqFbztHycZ&#10;iBA1Gd05QgXfGGBTXl4UOjfuTK847GItOIRCrhU0Mfa5lKFq0OowdT0Sa0fnrY68+loar88cbjuZ&#10;JslKWt0Sf2h0jw8NVp+7k1WQLZ6Hj7Cdv7xXq2O3jje3w9OXV+r6ary/AxFxjH9m+MVndCiZ6eBO&#10;ZILoFKTsU7Bc8mR1Pcu42YHP83QBsizkf/7yBwAA//8DAFBLAQItABQABgAIAAAAIQC2gziS/gAA&#10;AOEBAAATAAAAAAAAAAAAAAAAAAAAAABbQ29udGVudF9UeXBlc10ueG1sUEsBAi0AFAAGAAgAAAAh&#10;ADj9If/WAAAAlAEAAAsAAAAAAAAAAAAAAAAALwEAAF9yZWxzLy5yZWxzUEsBAi0AFAAGAAgAAAAh&#10;AMGHUUQVAgAAJwQAAA4AAAAAAAAAAAAAAAAALgIAAGRycy9lMm9Eb2MueG1sUEsBAi0AFAAGAAgA&#10;AAAhAJDtHvneAAAABwEAAA8AAAAAAAAAAAAAAAAAbwQAAGRycy9kb3ducmV2LnhtbFBLBQYAAAAA&#10;BAAEAPMAAAB6BQAAAAA=&#10;">
                <v:textbox>
                  <w:txbxContent>
                    <w:p w14:paraId="2F03E9C7" w14:textId="77777777" w:rsidR="00666786" w:rsidRPr="00F05FBB" w:rsidRDefault="00666786" w:rsidP="00666786">
                      <w:pPr>
                        <w:spacing w:after="120"/>
                        <w:rPr>
                          <w:bCs/>
                          <w:sz w:val="22"/>
                          <w:szCs w:val="22"/>
                          <w:u w:val="single"/>
                          <w:lang w:eastAsia="ko-KR"/>
                        </w:rPr>
                      </w:pPr>
                      <w:r w:rsidRPr="00F05FBB">
                        <w:rPr>
                          <w:bCs/>
                          <w:sz w:val="22"/>
                          <w:szCs w:val="22"/>
                          <w:u w:val="single"/>
                          <w:lang w:eastAsia="ko-KR"/>
                        </w:rPr>
                        <w:t>Antenna configuration</w:t>
                      </w:r>
                    </w:p>
                    <w:p w14:paraId="0296F9AD" w14:textId="77777777" w:rsidR="00D536D1" w:rsidRPr="00F05FBB" w:rsidRDefault="00D536D1" w:rsidP="00D536D1">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F05FBB">
                        <w:rPr>
                          <w:rFonts w:ascii="Times New Roman" w:hAnsi="Times New Roman" w:cs="Times New Roman"/>
                          <w:lang w:eastAsia="zh-CN"/>
                        </w:rPr>
                        <w:t>Agreement:</w:t>
                      </w:r>
                    </w:p>
                    <w:p w14:paraId="74F50643" w14:textId="77777777" w:rsidR="00D536D1" w:rsidRPr="00F05FBB" w:rsidRDefault="00D536D1" w:rsidP="00D536D1">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F05FBB">
                        <w:rPr>
                          <w:rFonts w:ascii="Times New Roman" w:hAnsi="Times New Roman" w:cs="Times New Roman"/>
                        </w:rPr>
                        <w:t>1T1R for FR1</w:t>
                      </w:r>
                    </w:p>
                    <w:p w14:paraId="76FE1CD1" w14:textId="77777777" w:rsidR="00D536D1" w:rsidRPr="00F05FBB" w:rsidRDefault="00D536D1" w:rsidP="00D536D1">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F05FBB">
                        <w:rPr>
                          <w:rFonts w:ascii="Times New Roman" w:hAnsi="Times New Roman" w:cs="Times New Roman"/>
                        </w:rPr>
                        <w:t>FFS: 1T1R for FR2</w:t>
                      </w:r>
                    </w:p>
                    <w:p w14:paraId="04D9A951" w14:textId="3ACDC1F7" w:rsidR="00FF6E02" w:rsidRPr="00C27440" w:rsidRDefault="00FF6E02" w:rsidP="00D536D1">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bCs/>
                        </w:rPr>
                      </w:pPr>
                    </w:p>
                  </w:txbxContent>
                </v:textbox>
                <w10:wrap type="square"/>
              </v:shape>
            </w:pict>
          </mc:Fallback>
        </mc:AlternateContent>
      </w:r>
      <w:r w:rsidR="00A008EC" w:rsidRPr="00D865BC">
        <w:rPr>
          <w:color w:val="000000" w:themeColor="text1"/>
          <w:lang w:eastAsia="ko-KR"/>
        </w:rPr>
        <w:t>The WF is outlined below.</w:t>
      </w:r>
    </w:p>
    <w:p w14:paraId="79CEEF21" w14:textId="1F2D6F7D" w:rsidR="00862FBA" w:rsidRPr="00D865BC" w:rsidRDefault="00A017C2" w:rsidP="00B116D4">
      <w:pPr>
        <w:tabs>
          <w:tab w:val="num" w:pos="1440"/>
        </w:tabs>
        <w:jc w:val="both"/>
        <w:rPr>
          <w:color w:val="000000" w:themeColor="text1"/>
          <w:lang w:eastAsia="ko-KR"/>
        </w:rPr>
      </w:pPr>
      <w:r w:rsidRPr="00D865BC">
        <w:rPr>
          <w:color w:val="000000" w:themeColor="text1"/>
          <w:lang w:eastAsia="ko-KR"/>
        </w:rPr>
        <w:t>In our view</w:t>
      </w:r>
      <w:r w:rsidR="00714FE9" w:rsidRPr="00D865BC">
        <w:rPr>
          <w:color w:val="000000" w:themeColor="text1"/>
          <w:lang w:eastAsia="ko-KR"/>
        </w:rPr>
        <w:t xml:space="preserve">, </w:t>
      </w:r>
      <w:r w:rsidR="00AF3391" w:rsidRPr="00D865BC">
        <w:rPr>
          <w:color w:val="000000" w:themeColor="text1"/>
          <w:lang w:eastAsia="ko-KR"/>
        </w:rPr>
        <w:t>1T1R antenna configuration could be a practical and feasible option for FR</w:t>
      </w:r>
      <w:r w:rsidR="00D536D1">
        <w:rPr>
          <w:color w:val="000000" w:themeColor="text1"/>
          <w:lang w:eastAsia="ko-KR"/>
        </w:rPr>
        <w:t>2</w:t>
      </w:r>
      <w:r w:rsidR="00AF3391" w:rsidRPr="00D865BC">
        <w:rPr>
          <w:color w:val="000000" w:themeColor="text1"/>
          <w:lang w:eastAsia="ko-KR"/>
        </w:rPr>
        <w:t>.</w:t>
      </w:r>
    </w:p>
    <w:p w14:paraId="02D6C147" w14:textId="77777777" w:rsidR="00714FE9" w:rsidRPr="00D865BC" w:rsidRDefault="00714FE9" w:rsidP="00B116D4">
      <w:pPr>
        <w:tabs>
          <w:tab w:val="num" w:pos="1440"/>
        </w:tabs>
        <w:jc w:val="both"/>
        <w:rPr>
          <w:color w:val="000000" w:themeColor="text1"/>
          <w:lang w:eastAsia="ko-KR"/>
        </w:rPr>
      </w:pPr>
    </w:p>
    <w:p w14:paraId="12B8CB1D" w14:textId="5B58D1F0" w:rsidR="00862FBA" w:rsidRPr="00D865BC" w:rsidRDefault="00862FBA" w:rsidP="00B116D4">
      <w:pPr>
        <w:tabs>
          <w:tab w:val="num" w:pos="1440"/>
        </w:tabs>
        <w:jc w:val="both"/>
        <w:rPr>
          <w:b/>
          <w:bCs/>
          <w:color w:val="000000" w:themeColor="text1"/>
          <w:lang w:eastAsia="ko-KR"/>
        </w:rPr>
      </w:pPr>
      <w:r w:rsidRPr="00D865BC">
        <w:rPr>
          <w:b/>
          <w:bCs/>
          <w:color w:val="000000" w:themeColor="text1"/>
          <w:lang w:eastAsia="ko-KR"/>
        </w:rPr>
        <w:t xml:space="preserve">Proposal </w:t>
      </w:r>
      <w:r w:rsidR="00B05667">
        <w:rPr>
          <w:b/>
          <w:bCs/>
          <w:color w:val="000000" w:themeColor="text1"/>
          <w:lang w:eastAsia="ko-KR"/>
        </w:rPr>
        <w:t>4</w:t>
      </w:r>
      <w:r w:rsidRPr="00D865BC">
        <w:rPr>
          <w:b/>
          <w:bCs/>
          <w:color w:val="000000" w:themeColor="text1"/>
          <w:lang w:eastAsia="ko-KR"/>
        </w:rPr>
        <w:t xml:space="preserve">: </w:t>
      </w:r>
      <w:r w:rsidRPr="00D865BC">
        <w:rPr>
          <w:b/>
          <w:bCs/>
        </w:rPr>
        <w:t>1</w:t>
      </w:r>
      <w:r w:rsidR="00714FE9" w:rsidRPr="00D865BC">
        <w:rPr>
          <w:b/>
          <w:bCs/>
        </w:rPr>
        <w:t>T1R</w:t>
      </w:r>
      <w:r w:rsidR="00BF55A9" w:rsidRPr="00D865BC">
        <w:rPr>
          <w:b/>
          <w:bCs/>
          <w:color w:val="000000" w:themeColor="text1"/>
          <w:lang w:eastAsia="ko-KR"/>
        </w:rPr>
        <w:t xml:space="preserve"> for FR</w:t>
      </w:r>
      <w:r w:rsidR="00D536D1">
        <w:rPr>
          <w:b/>
          <w:bCs/>
          <w:color w:val="000000" w:themeColor="text1"/>
          <w:lang w:eastAsia="ko-KR"/>
        </w:rPr>
        <w:t>2</w:t>
      </w:r>
      <w:r w:rsidRPr="00D865BC">
        <w:rPr>
          <w:b/>
          <w:bCs/>
          <w:color w:val="000000" w:themeColor="text1"/>
          <w:lang w:eastAsia="ko-KR"/>
        </w:rPr>
        <w:t>.</w:t>
      </w:r>
    </w:p>
    <w:p w14:paraId="6483994F" w14:textId="77777777" w:rsidR="001B4391" w:rsidRPr="00D865BC" w:rsidRDefault="001B4391" w:rsidP="00B116D4">
      <w:pPr>
        <w:tabs>
          <w:tab w:val="num" w:pos="1440"/>
        </w:tabs>
        <w:jc w:val="both"/>
        <w:rPr>
          <w:b/>
          <w:bCs/>
          <w:color w:val="000000" w:themeColor="text1"/>
          <w:lang w:eastAsia="ko-KR"/>
        </w:rPr>
      </w:pPr>
    </w:p>
    <w:p w14:paraId="58CF42CE" w14:textId="781FCA90" w:rsidR="001D4FF7" w:rsidRPr="00D865BC" w:rsidRDefault="001D4FF7"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w:t>
      </w:r>
      <w:r w:rsidR="006019D3">
        <w:rPr>
          <w:color w:val="000000" w:themeColor="text1"/>
          <w:sz w:val="32"/>
          <w:szCs w:val="32"/>
        </w:rPr>
        <w:t>3</w:t>
      </w:r>
      <w:r w:rsidRPr="00D865BC">
        <w:rPr>
          <w:color w:val="000000" w:themeColor="text1"/>
          <w:sz w:val="32"/>
          <w:szCs w:val="32"/>
        </w:rPr>
        <w:t xml:space="preserve"> </w:t>
      </w:r>
      <w:r w:rsidRPr="00D865BC">
        <w:rPr>
          <w:color w:val="000000" w:themeColor="text1"/>
          <w:sz w:val="32"/>
          <w:szCs w:val="32"/>
          <w:lang w:eastAsia="ko-KR"/>
        </w:rPr>
        <w:t>Whether to define single requirements for Type 1 and Type 2 receivers</w:t>
      </w:r>
    </w:p>
    <w:p w14:paraId="26D6282A" w14:textId="773B5B30" w:rsidR="00DE6180" w:rsidRPr="00D865BC" w:rsidRDefault="00960D04" w:rsidP="00B116D4">
      <w:pPr>
        <w:tabs>
          <w:tab w:val="num" w:pos="1440"/>
        </w:tabs>
        <w:jc w:val="both"/>
        <w:rPr>
          <w:color w:val="000000" w:themeColor="text1"/>
          <w:lang w:eastAsia="ko-KR"/>
        </w:rPr>
      </w:pPr>
      <w:r w:rsidRPr="00D865BC">
        <w:rPr>
          <w:noProof/>
        </w:rPr>
        <w:lastRenderedPageBreak/>
        <mc:AlternateContent>
          <mc:Choice Requires="wps">
            <w:drawing>
              <wp:anchor distT="45720" distB="45720" distL="114300" distR="114300" simplePos="0" relativeHeight="251679744" behindDoc="0" locked="0" layoutInCell="1" allowOverlap="1" wp14:anchorId="79C6A5C6" wp14:editId="7BC61F1E">
                <wp:simplePos x="0" y="0"/>
                <wp:positionH relativeFrom="column">
                  <wp:posOffset>11430</wp:posOffset>
                </wp:positionH>
                <wp:positionV relativeFrom="paragraph">
                  <wp:posOffset>250469</wp:posOffset>
                </wp:positionV>
                <wp:extent cx="5828030" cy="1727835"/>
                <wp:effectExtent l="0" t="0" r="20320" b="24765"/>
                <wp:wrapSquare wrapText="bothSides"/>
                <wp:docPr id="1769172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727835"/>
                        </a:xfrm>
                        <a:prstGeom prst="rect">
                          <a:avLst/>
                        </a:prstGeom>
                        <a:solidFill>
                          <a:srgbClr val="FFFFFF"/>
                        </a:solidFill>
                        <a:ln w="9525">
                          <a:solidFill>
                            <a:srgbClr val="000000"/>
                          </a:solidFill>
                          <a:miter lim="800000"/>
                          <a:headEnd/>
                          <a:tailEnd/>
                        </a:ln>
                      </wps:spPr>
                      <wps:txbx>
                        <w:txbxContent>
                          <w:p w14:paraId="76AE09AA" w14:textId="77777777" w:rsidR="00960D04" w:rsidRPr="00960D04" w:rsidRDefault="00960D04" w:rsidP="00960D04">
                            <w:pPr>
                              <w:spacing w:after="120"/>
                              <w:rPr>
                                <w:b/>
                                <w:sz w:val="22"/>
                                <w:szCs w:val="22"/>
                                <w:u w:val="single"/>
                                <w:lang w:eastAsia="ko-KR"/>
                              </w:rPr>
                            </w:pPr>
                            <w:r w:rsidRPr="00960D04">
                              <w:rPr>
                                <w:b/>
                                <w:sz w:val="22"/>
                                <w:szCs w:val="22"/>
                                <w:u w:val="single"/>
                                <w:lang w:eastAsia="ko-KR"/>
                              </w:rPr>
                              <w:t>Whether to define single requirement for Type 1 and Type 2 receivers</w:t>
                            </w:r>
                          </w:p>
                          <w:p w14:paraId="0DB5B885" w14:textId="77777777" w:rsidR="00960D04" w:rsidRPr="00960D04" w:rsidRDefault="00960D04" w:rsidP="00960D04">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60D04">
                              <w:rPr>
                                <w:rFonts w:ascii="Times New Roman" w:hAnsi="Times New Roman" w:cs="Times New Roman"/>
                                <w:lang w:eastAsia="zh-CN"/>
                              </w:rPr>
                              <w:t>Proposals</w:t>
                            </w:r>
                          </w:p>
                          <w:p w14:paraId="0F74803D" w14:textId="77777777" w:rsidR="00960D04" w:rsidRPr="00960D04" w:rsidRDefault="00960D04" w:rsidP="00960D04">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60D04">
                              <w:rPr>
                                <w:rFonts w:ascii="Times New Roman" w:hAnsi="Times New Roman" w:cs="Times New Roman"/>
                                <w:lang w:eastAsia="zh-CN"/>
                              </w:rPr>
                              <w:t xml:space="preserve">Option 1: </w:t>
                            </w:r>
                            <w:r w:rsidRPr="00960D04">
                              <w:rPr>
                                <w:rFonts w:ascii="Times New Roman" w:hAnsi="Times New Roman" w:cs="Times New Roman"/>
                                <w:lang w:eastAsia="ko-KR"/>
                              </w:rPr>
                              <w:t>RAN4 to study the performance for both receiver types (Type 1: OOK and Type 2: OFDM) and further discuss based on simulation results if one or two sets of requirements are to be defined.</w:t>
                            </w:r>
                          </w:p>
                          <w:p w14:paraId="0368674D" w14:textId="77777777" w:rsidR="00960D04" w:rsidRPr="00960D04" w:rsidRDefault="00960D04" w:rsidP="00960D04">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60D04">
                              <w:rPr>
                                <w:rFonts w:ascii="Times New Roman" w:hAnsi="Times New Roman" w:cs="Times New Roman"/>
                                <w:lang w:eastAsia="zh-CN"/>
                              </w:rPr>
                              <w:t xml:space="preserve">Option 2: </w:t>
                            </w:r>
                            <w:r w:rsidRPr="00960D04">
                              <w:rPr>
                                <w:rFonts w:ascii="Times New Roman" w:hAnsi="Times New Roman" w:cs="Times New Roman"/>
                                <w:lang w:eastAsia="ko-KR"/>
                              </w:rPr>
                              <w:t>Do not define separate demodulation requirements for Type-1 and Type-2 LP-WUR capable UEs if those are not tied to Envelope vs Sequence Detection.</w:t>
                            </w:r>
                          </w:p>
                          <w:p w14:paraId="18E58335" w14:textId="77777777" w:rsidR="0088036F" w:rsidRPr="003B6448" w:rsidRDefault="0088036F" w:rsidP="0088036F">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C6A5C6" id="_x0000_s1030" type="#_x0000_t202" style="position:absolute;left:0;text-align:left;margin-left:.9pt;margin-top:19.7pt;width:458.9pt;height:136.0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nu7FQIAACcEAAAOAAAAZHJzL2Uyb0RvYy54bWysU9tu2zAMfR+wfxD0vthxk8U14hRdugwD&#10;ugvQ7QNkWY6FyaImKbGzry8lu2l2exmmB4EUqUPykFzfDJ0iR2GdBF3S+SylRGgOtdT7kn79snuV&#10;U+I80zVToEVJT8LRm83LF+veFCKDFlQtLEEQ7YrelLT13hRJ4ngrOuZmYIRGYwO2Yx5Vu09qy3pE&#10;71SSpenrpAdbGwtcOIevd6ORbiJ+0wjuPzWNE56okmJuPt423lW4k82aFXvLTCv5lAb7hyw6JjUG&#10;PUPdMc/IwcrfoDrJLTho/IxDl0DTSC5iDVjNPP2lmoeWGRFrQXKcOdPk/h8s/3h8MJ8t8cMbGLCB&#10;sQhn7oF/c0TDtmV6L26thb4VrMbA80BZ0htXTF8D1a5wAaTqP0CNTWYHDxFoaGwXWME6CaJjA05n&#10;0sXgCcfHZZ7l6RWaONrmq2yVXy1jDFY8fTfW+XcCOhKEklrsaoRnx3vnQzqseHIJ0RwoWe+kUlGx&#10;+2qrLDkynIBdPBP6T25Kk76k18tsOTLwV4g0nj9BdNLjKCvZlTQ/O7Ei8PZW13HQPJNqlDFlpSci&#10;A3cji36oBiLrki5CgMBrBfUJmbUwTi5uGgot2B+U9Di1JXXfD8wKStR7jd25ni8WYcyjsliuMlTs&#10;paW6tDDNEaqknpJR3Pq4GoE3DbfYxUZGfp8zmVLGaYy0T5sTxv1Sj17P+715BAAA//8DAFBLAwQU&#10;AAYACAAAACEA4dJDwt4AAAAIAQAADwAAAGRycy9kb3ducmV2LnhtbEyPwU7DMBBE70j8g7VIXFDr&#10;hJbQhDgVQgLRG7QIrm68TSLidbDdNPw9ywmOs7OaeVOuJ9uLEX3oHClI5wkIpNqZjhoFb7vH2QpE&#10;iJqM7h2hgm8MsK7Oz0pdGHeiVxy3sREcQqHQCtoYh0LKULdodZi7AYm9g/NWR5a+kcbrE4fbXl4n&#10;SSat7ogbWj3gQ4v15/ZoFayWz+NH2Cxe3uvs0Ofx6nZ8+vJKXV5M93cgIk7x7xl+8RkdKmbauyOZ&#10;IHrWDB4VLPIlCLbzNM9A7PmQpjcgq1L+H1D9AAAA//8DAFBLAQItABQABgAIAAAAIQC2gziS/gAA&#10;AOEBAAATAAAAAAAAAAAAAAAAAAAAAABbQ29udGVudF9UeXBlc10ueG1sUEsBAi0AFAAGAAgAAAAh&#10;ADj9If/WAAAAlAEAAAsAAAAAAAAAAAAAAAAALwEAAF9yZWxzLy5yZWxzUEsBAi0AFAAGAAgAAAAh&#10;AAUOe7sVAgAAJwQAAA4AAAAAAAAAAAAAAAAALgIAAGRycy9lMm9Eb2MueG1sUEsBAi0AFAAGAAgA&#10;AAAhAOHSQ8LeAAAACAEAAA8AAAAAAAAAAAAAAAAAbwQAAGRycy9kb3ducmV2LnhtbFBLBQYAAAAA&#10;BAAEAPMAAAB6BQAAAAA=&#10;">
                <v:textbox>
                  <w:txbxContent>
                    <w:p w14:paraId="76AE09AA" w14:textId="77777777" w:rsidR="00960D04" w:rsidRPr="00960D04" w:rsidRDefault="00960D04" w:rsidP="00960D04">
                      <w:pPr>
                        <w:spacing w:after="120"/>
                        <w:rPr>
                          <w:b/>
                          <w:sz w:val="22"/>
                          <w:szCs w:val="22"/>
                          <w:u w:val="single"/>
                          <w:lang w:eastAsia="ko-KR"/>
                        </w:rPr>
                      </w:pPr>
                      <w:r w:rsidRPr="00960D04">
                        <w:rPr>
                          <w:b/>
                          <w:sz w:val="22"/>
                          <w:szCs w:val="22"/>
                          <w:u w:val="single"/>
                          <w:lang w:eastAsia="ko-KR"/>
                        </w:rPr>
                        <w:t>Whether to define single requirement for Type 1 and Type 2 receivers</w:t>
                      </w:r>
                    </w:p>
                    <w:p w14:paraId="0DB5B885" w14:textId="77777777" w:rsidR="00960D04" w:rsidRPr="00960D04" w:rsidRDefault="00960D04" w:rsidP="00960D04">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60D04">
                        <w:rPr>
                          <w:rFonts w:ascii="Times New Roman" w:hAnsi="Times New Roman" w:cs="Times New Roman"/>
                          <w:lang w:eastAsia="zh-CN"/>
                        </w:rPr>
                        <w:t>Proposals</w:t>
                      </w:r>
                    </w:p>
                    <w:p w14:paraId="0F74803D" w14:textId="77777777" w:rsidR="00960D04" w:rsidRPr="00960D04" w:rsidRDefault="00960D04" w:rsidP="00960D04">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60D04">
                        <w:rPr>
                          <w:rFonts w:ascii="Times New Roman" w:hAnsi="Times New Roman" w:cs="Times New Roman"/>
                          <w:lang w:eastAsia="zh-CN"/>
                        </w:rPr>
                        <w:t xml:space="preserve">Option 1: </w:t>
                      </w:r>
                      <w:r w:rsidRPr="00960D04">
                        <w:rPr>
                          <w:rFonts w:ascii="Times New Roman" w:hAnsi="Times New Roman" w:cs="Times New Roman"/>
                          <w:lang w:eastAsia="ko-KR"/>
                        </w:rPr>
                        <w:t>RAN4 to study the performance for both receiver types (Type 1: OOK and Type 2: OFDM) and further discuss based on simulation results if one or two sets of requirements are to be defined.</w:t>
                      </w:r>
                    </w:p>
                    <w:p w14:paraId="0368674D" w14:textId="77777777" w:rsidR="00960D04" w:rsidRPr="00960D04" w:rsidRDefault="00960D04" w:rsidP="00960D04">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60D04">
                        <w:rPr>
                          <w:rFonts w:ascii="Times New Roman" w:hAnsi="Times New Roman" w:cs="Times New Roman"/>
                          <w:lang w:eastAsia="zh-CN"/>
                        </w:rPr>
                        <w:t xml:space="preserve">Option 2: </w:t>
                      </w:r>
                      <w:r w:rsidRPr="00960D04">
                        <w:rPr>
                          <w:rFonts w:ascii="Times New Roman" w:hAnsi="Times New Roman" w:cs="Times New Roman"/>
                          <w:lang w:eastAsia="ko-KR"/>
                        </w:rPr>
                        <w:t>Do not define separate demodulation requirements for Type-1 and Type-2 LP-WUR capable UEs if those are not tied to Envelope vs Sequence Detection.</w:t>
                      </w:r>
                    </w:p>
                    <w:p w14:paraId="18E58335" w14:textId="77777777" w:rsidR="0088036F" w:rsidRPr="003B6448" w:rsidRDefault="0088036F" w:rsidP="0088036F">
                      <w:pPr>
                        <w:rPr>
                          <w:bCs/>
                          <w:sz w:val="22"/>
                          <w:szCs w:val="22"/>
                        </w:rPr>
                      </w:pPr>
                    </w:p>
                  </w:txbxContent>
                </v:textbox>
                <w10:wrap type="square"/>
              </v:shape>
            </w:pict>
          </mc:Fallback>
        </mc:AlternateContent>
      </w:r>
      <w:r w:rsidR="00DE6180" w:rsidRPr="00D865BC">
        <w:rPr>
          <w:color w:val="000000" w:themeColor="text1"/>
          <w:lang w:eastAsia="ko-KR"/>
        </w:rPr>
        <w:t>The WF is outlined below.</w:t>
      </w:r>
    </w:p>
    <w:p w14:paraId="731290EC" w14:textId="667D7D43" w:rsidR="001D4FF7" w:rsidRPr="00D865BC" w:rsidRDefault="00E45FE3" w:rsidP="00B116D4">
      <w:pPr>
        <w:tabs>
          <w:tab w:val="num" w:pos="1440"/>
        </w:tabs>
        <w:jc w:val="both"/>
        <w:rPr>
          <w:color w:val="000000" w:themeColor="text1"/>
          <w:lang w:eastAsia="ko-KR"/>
        </w:rPr>
      </w:pPr>
      <w:r w:rsidRPr="00D865BC">
        <w:rPr>
          <w:color w:val="000000" w:themeColor="text1"/>
          <w:lang w:eastAsia="ko-KR"/>
        </w:rPr>
        <w:t>In our view, this topic should be revisited after simulation results from both receivers have been analyzed. Depending on the chosen simulation assumptions, it may or may not be feasible to define a unified requirement for both receiver types. Therefore, we propose postponing this discussion until a meaningful comparison can be made.</w:t>
      </w:r>
    </w:p>
    <w:p w14:paraId="15BB8558" w14:textId="77777777" w:rsidR="00D95FA5" w:rsidRPr="00D865BC" w:rsidRDefault="00D95FA5" w:rsidP="00B116D4">
      <w:pPr>
        <w:tabs>
          <w:tab w:val="num" w:pos="1440"/>
        </w:tabs>
        <w:jc w:val="both"/>
        <w:rPr>
          <w:color w:val="000000" w:themeColor="text1"/>
          <w:lang w:eastAsia="ko-KR"/>
        </w:rPr>
      </w:pPr>
    </w:p>
    <w:p w14:paraId="65C5DF7B" w14:textId="16800C1A" w:rsidR="00F6371B" w:rsidRPr="000A2FBC" w:rsidRDefault="00D95FA5" w:rsidP="00B116D4">
      <w:pPr>
        <w:tabs>
          <w:tab w:val="num" w:pos="1440"/>
        </w:tabs>
        <w:jc w:val="both"/>
        <w:rPr>
          <w:b/>
          <w:bCs/>
          <w:color w:val="000000" w:themeColor="text1"/>
          <w:lang w:eastAsia="ko-KR"/>
        </w:rPr>
      </w:pPr>
      <w:r w:rsidRPr="000A2FBC">
        <w:rPr>
          <w:b/>
          <w:bCs/>
          <w:color w:val="000000" w:themeColor="text1"/>
          <w:lang w:eastAsia="ko-KR"/>
        </w:rPr>
        <w:t xml:space="preserve">Proposal </w:t>
      </w:r>
      <w:r w:rsidR="00B05667" w:rsidRPr="000A2FBC">
        <w:rPr>
          <w:b/>
          <w:bCs/>
          <w:color w:val="000000" w:themeColor="text1"/>
          <w:lang w:eastAsia="ko-KR"/>
        </w:rPr>
        <w:t>5</w:t>
      </w:r>
      <w:r w:rsidRPr="000A2FBC">
        <w:rPr>
          <w:b/>
          <w:bCs/>
          <w:color w:val="000000" w:themeColor="text1"/>
          <w:lang w:eastAsia="ko-KR"/>
        </w:rPr>
        <w:t xml:space="preserve">: </w:t>
      </w:r>
      <w:r w:rsidR="000A2FBC" w:rsidRPr="000A2FBC">
        <w:rPr>
          <w:b/>
          <w:bCs/>
          <w:color w:val="000000" w:themeColor="text1"/>
          <w:lang w:eastAsia="ko-KR"/>
        </w:rPr>
        <w:t>Support o</w:t>
      </w:r>
      <w:r w:rsidR="00C65C4D" w:rsidRPr="000A2FBC">
        <w:rPr>
          <w:b/>
          <w:bCs/>
          <w:color w:val="000000" w:themeColor="text1"/>
          <w:lang w:eastAsia="ko-KR"/>
        </w:rPr>
        <w:t>ption 1</w:t>
      </w:r>
      <w:r w:rsidR="0073308D">
        <w:rPr>
          <w:b/>
          <w:bCs/>
          <w:color w:val="000000" w:themeColor="text1"/>
          <w:lang w:eastAsia="ko-KR"/>
        </w:rPr>
        <w:t>.</w:t>
      </w:r>
    </w:p>
    <w:p w14:paraId="17F08F4F" w14:textId="77777777" w:rsidR="006F65AC" w:rsidRPr="00FE5A72" w:rsidRDefault="006F65AC" w:rsidP="00B116D4">
      <w:pPr>
        <w:tabs>
          <w:tab w:val="num" w:pos="1440"/>
        </w:tabs>
        <w:jc w:val="both"/>
        <w:rPr>
          <w:bCs/>
          <w:color w:val="000000" w:themeColor="text1"/>
          <w:sz w:val="32"/>
          <w:szCs w:val="32"/>
          <w:lang w:eastAsia="ko-KR"/>
        </w:rPr>
      </w:pPr>
    </w:p>
    <w:p w14:paraId="4B77CC27" w14:textId="15509B6B" w:rsidR="00FE5A72" w:rsidRPr="00FE5A72" w:rsidRDefault="00A31F46" w:rsidP="00FE5A72">
      <w:pPr>
        <w:spacing w:after="120"/>
        <w:rPr>
          <w:bCs/>
          <w:sz w:val="32"/>
          <w:szCs w:val="32"/>
          <w:lang w:eastAsia="ko-KR"/>
        </w:rPr>
      </w:pPr>
      <w:r w:rsidRPr="00FE5A72">
        <w:rPr>
          <w:bCs/>
          <w:color w:val="000000" w:themeColor="text1"/>
          <w:sz w:val="32"/>
          <w:szCs w:val="32"/>
        </w:rPr>
        <w:t>3.</w:t>
      </w:r>
      <w:r w:rsidR="006019D3">
        <w:rPr>
          <w:bCs/>
          <w:color w:val="000000" w:themeColor="text1"/>
          <w:sz w:val="32"/>
          <w:szCs w:val="32"/>
        </w:rPr>
        <w:t>4</w:t>
      </w:r>
      <w:r w:rsidRPr="00FE5A72">
        <w:rPr>
          <w:bCs/>
          <w:color w:val="000000" w:themeColor="text1"/>
          <w:sz w:val="32"/>
          <w:szCs w:val="32"/>
        </w:rPr>
        <w:t xml:space="preserve"> </w:t>
      </w:r>
      <w:r w:rsidR="00FE5A72" w:rsidRPr="00FE5A72">
        <w:rPr>
          <w:bCs/>
          <w:sz w:val="32"/>
          <w:szCs w:val="32"/>
          <w:lang w:eastAsia="ko-KR"/>
        </w:rPr>
        <w:t>Whether to define capability rules for Type 1 and Type 2 receivers</w:t>
      </w:r>
    </w:p>
    <w:p w14:paraId="596336A9" w14:textId="7A4676C2" w:rsidR="00A31F46" w:rsidRDefault="006C298D" w:rsidP="00B116D4">
      <w:pPr>
        <w:tabs>
          <w:tab w:val="num" w:pos="1440"/>
        </w:tabs>
        <w:jc w:val="both"/>
        <w:rPr>
          <w:b/>
          <w:bCs/>
          <w:color w:val="000000" w:themeColor="text1"/>
          <w:lang w:eastAsia="ko-KR"/>
        </w:rPr>
      </w:pPr>
      <w:r w:rsidRPr="00D865BC">
        <w:rPr>
          <w:noProof/>
        </w:rPr>
        <mc:AlternateContent>
          <mc:Choice Requires="wps">
            <w:drawing>
              <wp:anchor distT="45720" distB="45720" distL="114300" distR="114300" simplePos="0" relativeHeight="251687936" behindDoc="0" locked="0" layoutInCell="1" allowOverlap="1" wp14:anchorId="6E8B0724" wp14:editId="3715A76D">
                <wp:simplePos x="0" y="0"/>
                <wp:positionH relativeFrom="column">
                  <wp:posOffset>1270</wp:posOffset>
                </wp:positionH>
                <wp:positionV relativeFrom="paragraph">
                  <wp:posOffset>307975</wp:posOffset>
                </wp:positionV>
                <wp:extent cx="5828030" cy="1051560"/>
                <wp:effectExtent l="0" t="0" r="20320" b="15240"/>
                <wp:wrapSquare wrapText="bothSides"/>
                <wp:docPr id="7615684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051560"/>
                        </a:xfrm>
                        <a:prstGeom prst="rect">
                          <a:avLst/>
                        </a:prstGeom>
                        <a:solidFill>
                          <a:srgbClr val="FFFFFF"/>
                        </a:solidFill>
                        <a:ln w="9525">
                          <a:solidFill>
                            <a:srgbClr val="000000"/>
                          </a:solidFill>
                          <a:miter lim="800000"/>
                          <a:headEnd/>
                          <a:tailEnd/>
                        </a:ln>
                      </wps:spPr>
                      <wps:txbx>
                        <w:txbxContent>
                          <w:p w14:paraId="07F00BAE" w14:textId="77777777" w:rsidR="00A31F46" w:rsidRPr="00CC6DC0" w:rsidRDefault="00A31F46" w:rsidP="00A31F46">
                            <w:pPr>
                              <w:spacing w:after="120"/>
                              <w:rPr>
                                <w:b/>
                                <w:sz w:val="22"/>
                                <w:szCs w:val="22"/>
                                <w:u w:val="single"/>
                                <w:lang w:eastAsia="ko-KR"/>
                              </w:rPr>
                            </w:pPr>
                            <w:r w:rsidRPr="00CC6DC0">
                              <w:rPr>
                                <w:b/>
                                <w:sz w:val="22"/>
                                <w:szCs w:val="22"/>
                                <w:u w:val="single"/>
                                <w:lang w:eastAsia="ko-KR"/>
                              </w:rPr>
                              <w:t>Whether to define single requirement for Type 1 and Type 2 receivers</w:t>
                            </w:r>
                          </w:p>
                          <w:p w14:paraId="5C8C0AEC" w14:textId="77777777" w:rsidR="00B4641A" w:rsidRPr="00CC6DC0" w:rsidRDefault="00B4641A" w:rsidP="00B4641A">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CC6DC0">
                              <w:rPr>
                                <w:rFonts w:ascii="Times New Roman" w:hAnsi="Times New Roman" w:cs="Times New Roman"/>
                                <w:lang w:eastAsia="zh-CN"/>
                              </w:rPr>
                              <w:t>Proposals</w:t>
                            </w:r>
                          </w:p>
                          <w:p w14:paraId="038BD8AE" w14:textId="77777777" w:rsidR="00B4641A" w:rsidRPr="00CC6DC0" w:rsidRDefault="00B4641A" w:rsidP="00B4641A">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CC6DC0">
                              <w:rPr>
                                <w:rFonts w:ascii="Times New Roman" w:hAnsi="Times New Roman" w:cs="Times New Roman"/>
                                <w:lang w:eastAsia="zh-CN"/>
                              </w:rPr>
                              <w:t xml:space="preserve">Option 1: </w:t>
                            </w:r>
                            <w:r w:rsidRPr="00CC6DC0">
                              <w:rPr>
                                <w:rFonts w:ascii="Times New Roman" w:hAnsi="Times New Roman" w:cs="Times New Roman"/>
                                <w:lang w:eastAsia="ko-KR"/>
                              </w:rPr>
                              <w:t>Don’t define any capability rules related to Type1/2 receivers for demodulation requirements.</w:t>
                            </w:r>
                          </w:p>
                          <w:p w14:paraId="551B93F6" w14:textId="77777777" w:rsidR="00A31F46" w:rsidRPr="003B6448" w:rsidRDefault="00A31F46" w:rsidP="00A31F46">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8B0724" id="_x0000_s1031" type="#_x0000_t202" style="position:absolute;left:0;text-align:left;margin-left:.1pt;margin-top:24.25pt;width:458.9pt;height:82.8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IjvFQIAACcEAAAOAAAAZHJzL2Uyb0RvYy54bWysk82O2yAQx++V+g6Ie2M7jbdZK85qm22q&#10;StsPadsHwIBjVMxQILHTp++As9lo216qckAMA39mfjOsbsZek4N0XoGpaTHLKZGGg1BmV9NvX7ev&#10;lpT4wIxgGoys6VF6erN++WI12ErOoQMtpCMoYnw12Jp2IdgqyzzvZM/8DKw06GzB9Syg6XaZcGxA&#10;9V5n8zy/ygZwwjrg0nvcvZucdJ3021by8LltvQxE1xRjC2l2aW7inK1XrNo5ZjvFT2Gwf4iiZ8rg&#10;o2epOxYY2Tv1m1SvuAMPbZhx6DNoW8VlygGzKfJn2Tx0zMqUC8Lx9ozJ/z9Z/unwYL84Esa3MGIB&#10;UxLe3gP/7omBTcfMTt46B0MnmcCHi4gsG6yvTlcjal/5KNIMH0Fgkdk+QBIaW9dHKpgnQXUswPEM&#10;XY6BcNwsl/Nl/hpdHH1FXhblVSpLxqrH69b58F5CT+Kipg6rmuTZ4d6HGA6rHo/E1zxoJbZK62S4&#10;XbPRjhwYdsA2jZTBs2PakKGm1+W8nAj8VSJP408SvQrYylr1NV2eD7EqcntnRGq0wJSe1hiyNieQ&#10;kd1EMYzNSJRAKPGByLUBcUSyDqbOxZ+Giw7cT0oG7Nqa+h975iQl+oPB6lwXi0Vs82QsyjdzNNyl&#10;p7n0MMNRqqaBkmm5CelrRG4GbrGKrUp8nyI5hYzdmLCffk5s90s7nXr63+tfAAAA//8DAFBLAwQU&#10;AAYACAAAACEAy2SRvN4AAAAHAQAADwAAAGRycy9kb3ducmV2LnhtbEyPwU7DMBBE70j8g7VIXFDr&#10;pISShjgVQgLRG7QIrm68TSLidbDdNPw9ywmOszOaeVuuJ9uLEX3oHClI5wkIpNqZjhoFb7vHWQ4i&#10;RE1G945QwTcGWFfnZ6UujDvRK47b2AguoVBoBW2MQyFlqFu0OszdgMTewXmrI0vfSOP1icttLxdJ&#10;spRWd8QLrR7wocX6c3u0CvLsefwIm+uX93p56Ffx6nZ8+vJKXV5M93cgIk7xLwy/+IwOFTPt3ZFM&#10;EL2CBecUZPkNCHZXac6f7fmcZinIqpT/+asfAAAA//8DAFBLAQItABQABgAIAAAAIQC2gziS/gAA&#10;AOEBAAATAAAAAAAAAAAAAAAAAAAAAABbQ29udGVudF9UeXBlc10ueG1sUEsBAi0AFAAGAAgAAAAh&#10;ADj9If/WAAAAlAEAAAsAAAAAAAAAAAAAAAAALwEAAF9yZWxzLy5yZWxzUEsBAi0AFAAGAAgAAAAh&#10;ALsMiO8VAgAAJwQAAA4AAAAAAAAAAAAAAAAALgIAAGRycy9lMm9Eb2MueG1sUEsBAi0AFAAGAAgA&#10;AAAhAMtkkbzeAAAABwEAAA8AAAAAAAAAAAAAAAAAbwQAAGRycy9kb3ducmV2LnhtbFBLBQYAAAAA&#10;BAAEAPMAAAB6BQAAAAA=&#10;">
                <v:textbox>
                  <w:txbxContent>
                    <w:p w14:paraId="07F00BAE" w14:textId="77777777" w:rsidR="00A31F46" w:rsidRPr="00CC6DC0" w:rsidRDefault="00A31F46" w:rsidP="00A31F46">
                      <w:pPr>
                        <w:spacing w:after="120"/>
                        <w:rPr>
                          <w:b/>
                          <w:sz w:val="22"/>
                          <w:szCs w:val="22"/>
                          <w:u w:val="single"/>
                          <w:lang w:eastAsia="ko-KR"/>
                        </w:rPr>
                      </w:pPr>
                      <w:r w:rsidRPr="00CC6DC0">
                        <w:rPr>
                          <w:b/>
                          <w:sz w:val="22"/>
                          <w:szCs w:val="22"/>
                          <w:u w:val="single"/>
                          <w:lang w:eastAsia="ko-KR"/>
                        </w:rPr>
                        <w:t>Whether to define single requirement for Type 1 and Type 2 receivers</w:t>
                      </w:r>
                    </w:p>
                    <w:p w14:paraId="5C8C0AEC" w14:textId="77777777" w:rsidR="00B4641A" w:rsidRPr="00CC6DC0" w:rsidRDefault="00B4641A" w:rsidP="00B4641A">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CC6DC0">
                        <w:rPr>
                          <w:rFonts w:ascii="Times New Roman" w:hAnsi="Times New Roman" w:cs="Times New Roman"/>
                          <w:lang w:eastAsia="zh-CN"/>
                        </w:rPr>
                        <w:t>Proposals</w:t>
                      </w:r>
                    </w:p>
                    <w:p w14:paraId="038BD8AE" w14:textId="77777777" w:rsidR="00B4641A" w:rsidRPr="00CC6DC0" w:rsidRDefault="00B4641A" w:rsidP="00B4641A">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CC6DC0">
                        <w:rPr>
                          <w:rFonts w:ascii="Times New Roman" w:hAnsi="Times New Roman" w:cs="Times New Roman"/>
                          <w:lang w:eastAsia="zh-CN"/>
                        </w:rPr>
                        <w:t xml:space="preserve">Option 1: </w:t>
                      </w:r>
                      <w:r w:rsidRPr="00CC6DC0">
                        <w:rPr>
                          <w:rFonts w:ascii="Times New Roman" w:hAnsi="Times New Roman" w:cs="Times New Roman"/>
                          <w:lang w:eastAsia="ko-KR"/>
                        </w:rPr>
                        <w:t>Don’t define any capability rules related to Type1/2 receivers for demodulation requirements.</w:t>
                      </w:r>
                    </w:p>
                    <w:p w14:paraId="551B93F6" w14:textId="77777777" w:rsidR="00A31F46" w:rsidRPr="003B6448" w:rsidRDefault="00A31F46" w:rsidP="00A31F46">
                      <w:pPr>
                        <w:rPr>
                          <w:bCs/>
                          <w:sz w:val="22"/>
                          <w:szCs w:val="22"/>
                        </w:rPr>
                      </w:pPr>
                    </w:p>
                  </w:txbxContent>
                </v:textbox>
                <w10:wrap type="square"/>
              </v:shape>
            </w:pict>
          </mc:Fallback>
        </mc:AlternateContent>
      </w:r>
      <w:r w:rsidR="00A31F46" w:rsidRPr="00D865BC">
        <w:rPr>
          <w:color w:val="000000" w:themeColor="text1"/>
          <w:lang w:eastAsia="ko-KR"/>
        </w:rPr>
        <w:t>The WF is outlined below</w:t>
      </w:r>
      <w:r w:rsidR="00A31F46">
        <w:rPr>
          <w:color w:val="000000" w:themeColor="text1"/>
          <w:lang w:eastAsia="ko-KR"/>
        </w:rPr>
        <w:t>.</w:t>
      </w:r>
    </w:p>
    <w:p w14:paraId="36B0698A" w14:textId="50AE7875" w:rsidR="00A31F46" w:rsidRPr="00A22E30" w:rsidRDefault="00A6455E" w:rsidP="00A6455E">
      <w:pPr>
        <w:tabs>
          <w:tab w:val="num" w:pos="1440"/>
        </w:tabs>
        <w:jc w:val="both"/>
        <w:rPr>
          <w:color w:val="000000" w:themeColor="text1"/>
          <w:lang w:eastAsia="ko-KR"/>
        </w:rPr>
      </w:pPr>
      <w:r w:rsidRPr="00A22E30">
        <w:rPr>
          <w:color w:val="000000" w:themeColor="text1"/>
          <w:lang w:eastAsia="ko-KR"/>
        </w:rPr>
        <w:t>The term "capability rules" in this context is unclear. If the intent was to refer to "applicability rules," our position is that such rules should only be considered after a thorough analysis of the results. This evaluation will help determine whether defining an applicability rule is warranted.</w:t>
      </w:r>
    </w:p>
    <w:p w14:paraId="26695D79" w14:textId="77777777" w:rsidR="00A6455E" w:rsidRDefault="00A6455E" w:rsidP="00A6455E">
      <w:pPr>
        <w:tabs>
          <w:tab w:val="num" w:pos="1440"/>
        </w:tabs>
        <w:jc w:val="both"/>
        <w:rPr>
          <w:b/>
          <w:bCs/>
          <w:color w:val="000000" w:themeColor="text1"/>
          <w:lang w:eastAsia="ko-KR"/>
        </w:rPr>
      </w:pPr>
    </w:p>
    <w:p w14:paraId="5F320FE8" w14:textId="754E6FC8" w:rsidR="00A6455E" w:rsidRDefault="00A6455E" w:rsidP="00A6455E">
      <w:pPr>
        <w:tabs>
          <w:tab w:val="num" w:pos="1440"/>
        </w:tabs>
        <w:jc w:val="both"/>
        <w:rPr>
          <w:b/>
          <w:bCs/>
          <w:color w:val="000000" w:themeColor="text1"/>
          <w:lang w:eastAsia="ko-KR"/>
        </w:rPr>
      </w:pPr>
      <w:r>
        <w:rPr>
          <w:b/>
          <w:bCs/>
          <w:color w:val="000000" w:themeColor="text1"/>
          <w:lang w:eastAsia="ko-KR"/>
        </w:rPr>
        <w:t xml:space="preserve">Proposal </w:t>
      </w:r>
      <w:r w:rsidR="00B05667">
        <w:rPr>
          <w:b/>
          <w:bCs/>
          <w:color w:val="000000" w:themeColor="text1"/>
          <w:lang w:eastAsia="ko-KR"/>
        </w:rPr>
        <w:t>6</w:t>
      </w:r>
      <w:r>
        <w:rPr>
          <w:b/>
          <w:bCs/>
          <w:color w:val="000000" w:themeColor="text1"/>
          <w:lang w:eastAsia="ko-KR"/>
        </w:rPr>
        <w:t xml:space="preserve">: Defer the discussion of applicability </w:t>
      </w:r>
      <w:r w:rsidR="005451A5">
        <w:rPr>
          <w:b/>
          <w:bCs/>
          <w:color w:val="000000" w:themeColor="text1"/>
          <w:lang w:eastAsia="ko-KR"/>
        </w:rPr>
        <w:t>rules</w:t>
      </w:r>
      <w:r>
        <w:rPr>
          <w:b/>
          <w:bCs/>
          <w:color w:val="000000" w:themeColor="text1"/>
          <w:lang w:eastAsia="ko-KR"/>
        </w:rPr>
        <w:t xml:space="preserve"> until simulation results have been analyzed</w:t>
      </w:r>
      <w:r w:rsidR="00CC6DC0">
        <w:rPr>
          <w:b/>
          <w:bCs/>
          <w:color w:val="000000" w:themeColor="text1"/>
          <w:lang w:eastAsia="ko-KR"/>
        </w:rPr>
        <w:t xml:space="preserve"> for both receivers</w:t>
      </w:r>
      <w:r>
        <w:rPr>
          <w:b/>
          <w:bCs/>
          <w:color w:val="000000" w:themeColor="text1"/>
          <w:lang w:eastAsia="ko-KR"/>
        </w:rPr>
        <w:t>.</w:t>
      </w:r>
    </w:p>
    <w:p w14:paraId="3872A419" w14:textId="77777777" w:rsidR="00D45FA6" w:rsidRPr="00D865BC" w:rsidRDefault="00D45FA6" w:rsidP="00B116D4">
      <w:pPr>
        <w:tabs>
          <w:tab w:val="num" w:pos="1440"/>
        </w:tabs>
        <w:jc w:val="both"/>
        <w:rPr>
          <w:b/>
          <w:bCs/>
          <w:color w:val="000000" w:themeColor="text1"/>
          <w:lang w:eastAsia="ko-KR"/>
        </w:rPr>
      </w:pPr>
    </w:p>
    <w:p w14:paraId="694D5D55" w14:textId="5C238DAC" w:rsidR="006F65AC" w:rsidRDefault="006F65AC" w:rsidP="00B116D4">
      <w:pPr>
        <w:tabs>
          <w:tab w:val="num" w:pos="1440"/>
        </w:tabs>
        <w:jc w:val="both"/>
        <w:rPr>
          <w:color w:val="000000" w:themeColor="text1"/>
          <w:sz w:val="32"/>
          <w:szCs w:val="32"/>
          <w:lang w:eastAsia="ko-KR"/>
        </w:rPr>
      </w:pPr>
      <w:r w:rsidRPr="00D865BC">
        <w:rPr>
          <w:color w:val="000000" w:themeColor="text1"/>
          <w:sz w:val="32"/>
          <w:szCs w:val="32"/>
        </w:rPr>
        <w:t>3</w:t>
      </w:r>
      <w:r w:rsidR="003A2A62" w:rsidRPr="00D865BC">
        <w:rPr>
          <w:color w:val="000000" w:themeColor="text1"/>
          <w:sz w:val="32"/>
          <w:szCs w:val="32"/>
        </w:rPr>
        <w:t>.</w:t>
      </w:r>
      <w:r w:rsidR="006019D3">
        <w:rPr>
          <w:color w:val="000000" w:themeColor="text1"/>
          <w:sz w:val="32"/>
          <w:szCs w:val="32"/>
        </w:rPr>
        <w:t>5</w:t>
      </w:r>
      <w:r w:rsidRPr="00D865BC">
        <w:rPr>
          <w:color w:val="000000" w:themeColor="text1"/>
          <w:sz w:val="32"/>
          <w:szCs w:val="32"/>
        </w:rPr>
        <w:t xml:space="preserve"> </w:t>
      </w:r>
      <w:r w:rsidR="00BB548B">
        <w:rPr>
          <w:color w:val="000000" w:themeColor="text1"/>
          <w:sz w:val="32"/>
          <w:szCs w:val="32"/>
          <w:lang w:eastAsia="ko-KR"/>
        </w:rPr>
        <w:t>Inclusion of the requirements in the specification</w:t>
      </w:r>
    </w:p>
    <w:p w14:paraId="313D5BE1" w14:textId="35EDC826" w:rsidR="00131F23" w:rsidRPr="00131F23" w:rsidRDefault="00093A2D" w:rsidP="00B116D4">
      <w:pPr>
        <w:tabs>
          <w:tab w:val="num" w:pos="1440"/>
        </w:tabs>
        <w:jc w:val="both"/>
        <w:rPr>
          <w:color w:val="000000" w:themeColor="text1"/>
          <w:lang w:eastAsia="ko-KR"/>
        </w:rPr>
      </w:pPr>
      <w:r w:rsidRPr="00131F23">
        <w:rPr>
          <w:noProof/>
        </w:rPr>
        <mc:AlternateContent>
          <mc:Choice Requires="wps">
            <w:drawing>
              <wp:anchor distT="45720" distB="45720" distL="114300" distR="114300" simplePos="0" relativeHeight="251689984" behindDoc="0" locked="0" layoutInCell="1" allowOverlap="1" wp14:anchorId="714ED8AA" wp14:editId="17DBA03A">
                <wp:simplePos x="0" y="0"/>
                <wp:positionH relativeFrom="column">
                  <wp:posOffset>13970</wp:posOffset>
                </wp:positionH>
                <wp:positionV relativeFrom="paragraph">
                  <wp:posOffset>282575</wp:posOffset>
                </wp:positionV>
                <wp:extent cx="5828030" cy="1485900"/>
                <wp:effectExtent l="0" t="0" r="20320" b="19050"/>
                <wp:wrapSquare wrapText="bothSides"/>
                <wp:docPr id="1184617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8030" cy="1485900"/>
                        </a:xfrm>
                        <a:prstGeom prst="rect">
                          <a:avLst/>
                        </a:prstGeom>
                        <a:solidFill>
                          <a:srgbClr val="FFFFFF"/>
                        </a:solidFill>
                        <a:ln w="9525">
                          <a:solidFill>
                            <a:srgbClr val="000000"/>
                          </a:solidFill>
                          <a:miter lim="800000"/>
                          <a:headEnd/>
                          <a:tailEnd/>
                        </a:ln>
                      </wps:spPr>
                      <wps:txbx>
                        <w:txbxContent>
                          <w:p w14:paraId="472DB219" w14:textId="5BFD9FF0" w:rsidR="00093A2D" w:rsidRPr="004C40D8" w:rsidRDefault="004C40D8" w:rsidP="004C40D8">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Proposals</w:t>
                            </w:r>
                          </w:p>
                          <w:p w14:paraId="1A926226" w14:textId="77777777" w:rsidR="00093A2D" w:rsidRPr="004C40D8" w:rsidRDefault="00093A2D" w:rsidP="00093A2D">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 xml:space="preserve">Option 1: </w:t>
                            </w:r>
                          </w:p>
                          <w:p w14:paraId="7CCBF9A8" w14:textId="77777777" w:rsidR="00093A2D" w:rsidRPr="004C40D8" w:rsidRDefault="00093A2D" w:rsidP="00093A2D">
                            <w:pPr>
                              <w:pStyle w:val="ListParagraph"/>
                              <w:numPr>
                                <w:ilvl w:val="2"/>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RAN4 to add a new subclause ‘5.7 Wake-up signal (WUS) demodulation requirements’ in TS 38.101-4 for FR1.</w:t>
                            </w:r>
                          </w:p>
                          <w:p w14:paraId="3835A887" w14:textId="77777777" w:rsidR="00093A2D" w:rsidRPr="004C40D8" w:rsidRDefault="00093A2D" w:rsidP="00093A2D">
                            <w:pPr>
                              <w:pStyle w:val="ListParagraph"/>
                              <w:numPr>
                                <w:ilvl w:val="2"/>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RAN4 to add a new subclause ‘7.7 Wake-up signal (WUS) demodulation requirements’ in TS 38.101-4 for FR2.</w:t>
                            </w:r>
                          </w:p>
                          <w:p w14:paraId="03CAD4BC" w14:textId="77777777" w:rsidR="00131F23" w:rsidRPr="003B6448" w:rsidRDefault="00131F23" w:rsidP="00131F23">
                            <w:pPr>
                              <w:rPr>
                                <w:bCs/>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ED8AA" id="_x0000_s1032" type="#_x0000_t202" style="position:absolute;left:0;text-align:left;margin-left:1.1pt;margin-top:22.25pt;width:458.9pt;height:117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1VMFQIAACc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L5WyZvyaTJNt0vlys8tSWTBSP3x368F5Bx6JQcqSuJnhxvPMhpiOKR5cYzYPR9U4bkxTc&#10;V1uD7ChoAnbppAqeuRnL+pKvFrPFyMBfIfJ0/gTR6UCjbHRX8uXZSRSRt3e2ToMWhDajTCkbeyIy&#10;cjeyGIZqYLou+VUMEHmtoH4gZhHGyaVNI6EF/MlZT1Nbcv/jIFBxZj5Y6s5qOp/HMU/KfPFmRgpe&#10;WqpLi7CSoEoeOBvFbUirEXmzcENdbHTi9ymTU8o0jYn20+bEcb/Uk9fTfm9+AQAA//8DAFBLAwQU&#10;AAYACAAAACEANhuqhN4AAAAIAQAADwAAAGRycy9kb3ducmV2LnhtbEyPwU7DMBBE70j8g7VIXBB1&#10;CGmbhjgVQgLBDdoKrm68TSLsdYjdNPw9ywmOuzOaeVOuJ2fFiEPoPCm4mSUgkGpvOmoU7LaP1zmI&#10;EDUZbT2hgm8MsK7Oz0pdGH+iNxw3sREcQqHQCtoY+0LKULfodJj5Hom1gx+cjnwOjTSDPnG4szJN&#10;koV0uiNuaHWPDy3Wn5ujU5Bnz+NHeLl9fa8XB7uKV8vx6WtQ6vJiur8DEXGKf2b4xWd0qJhp749k&#10;grAK0pSNCrJsDoLlFbeB2PN/mc9BVqX8P6D6AQAA//8DAFBLAQItABQABgAIAAAAIQC2gziS/gAA&#10;AOEBAAATAAAAAAAAAAAAAAAAAAAAAABbQ29udGVudF9UeXBlc10ueG1sUEsBAi0AFAAGAAgAAAAh&#10;ADj9If/WAAAAlAEAAAsAAAAAAAAAAAAAAAAALwEAAF9yZWxzLy5yZWxzUEsBAi0AFAAGAAgAAAAh&#10;AESXVUwVAgAAJwQAAA4AAAAAAAAAAAAAAAAALgIAAGRycy9lMm9Eb2MueG1sUEsBAi0AFAAGAAgA&#10;AAAhADYbqoTeAAAACAEAAA8AAAAAAAAAAAAAAAAAbwQAAGRycy9kb3ducmV2LnhtbFBLBQYAAAAA&#10;BAAEAPMAAAB6BQAAAAA=&#10;">
                <v:textbox>
                  <w:txbxContent>
                    <w:p w14:paraId="472DB219" w14:textId="5BFD9FF0" w:rsidR="00093A2D" w:rsidRPr="004C40D8" w:rsidRDefault="004C40D8" w:rsidP="004C40D8">
                      <w:pPr>
                        <w:pStyle w:val="ListParagraph"/>
                        <w:numPr>
                          <w:ilvl w:val="0"/>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Proposals</w:t>
                      </w:r>
                    </w:p>
                    <w:p w14:paraId="1A926226" w14:textId="77777777" w:rsidR="00093A2D" w:rsidRPr="004C40D8" w:rsidRDefault="00093A2D" w:rsidP="00093A2D">
                      <w:pPr>
                        <w:pStyle w:val="ListParagraph"/>
                        <w:numPr>
                          <w:ilvl w:val="1"/>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 xml:space="preserve">Option 1: </w:t>
                      </w:r>
                    </w:p>
                    <w:p w14:paraId="7CCBF9A8" w14:textId="77777777" w:rsidR="00093A2D" w:rsidRPr="004C40D8" w:rsidRDefault="00093A2D" w:rsidP="00093A2D">
                      <w:pPr>
                        <w:pStyle w:val="ListParagraph"/>
                        <w:numPr>
                          <w:ilvl w:val="2"/>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RAN4 to add a new subclause ‘5.7 Wake-up signal (WUS) demodulation requirements’ in TS 38.101-4 for FR1.</w:t>
                      </w:r>
                    </w:p>
                    <w:p w14:paraId="3835A887" w14:textId="77777777" w:rsidR="00093A2D" w:rsidRPr="004C40D8" w:rsidRDefault="00093A2D" w:rsidP="00093A2D">
                      <w:pPr>
                        <w:pStyle w:val="ListParagraph"/>
                        <w:numPr>
                          <w:ilvl w:val="2"/>
                          <w:numId w:val="21"/>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4C40D8">
                        <w:rPr>
                          <w:rFonts w:ascii="Times New Roman" w:hAnsi="Times New Roman" w:cs="Times New Roman"/>
                          <w:lang w:eastAsia="zh-CN"/>
                        </w:rPr>
                        <w:t>RAN4 to add a new subclause ‘7.7 Wake-up signal (WUS) demodulation requirements’ in TS 38.101-4 for FR2.</w:t>
                      </w:r>
                    </w:p>
                    <w:p w14:paraId="03CAD4BC" w14:textId="77777777" w:rsidR="00131F23" w:rsidRPr="003B6448" w:rsidRDefault="00131F23" w:rsidP="00131F23">
                      <w:pPr>
                        <w:rPr>
                          <w:bCs/>
                          <w:sz w:val="22"/>
                          <w:szCs w:val="22"/>
                        </w:rPr>
                      </w:pPr>
                    </w:p>
                  </w:txbxContent>
                </v:textbox>
                <w10:wrap type="square"/>
              </v:shape>
            </w:pict>
          </mc:Fallback>
        </mc:AlternateContent>
      </w:r>
      <w:r w:rsidR="00131F23" w:rsidRPr="00131F23">
        <w:rPr>
          <w:color w:val="000000" w:themeColor="text1"/>
          <w:lang w:eastAsia="ko-KR"/>
        </w:rPr>
        <w:t>The WF is outlined below.</w:t>
      </w:r>
    </w:p>
    <w:p w14:paraId="387BB508" w14:textId="52BF039D" w:rsidR="00131F23" w:rsidRDefault="00131F23" w:rsidP="00B116D4">
      <w:pPr>
        <w:tabs>
          <w:tab w:val="num" w:pos="1440"/>
        </w:tabs>
        <w:jc w:val="both"/>
        <w:rPr>
          <w:color w:val="000000" w:themeColor="text1"/>
          <w:sz w:val="32"/>
          <w:szCs w:val="32"/>
          <w:lang w:eastAsia="ko-KR"/>
        </w:rPr>
      </w:pPr>
    </w:p>
    <w:p w14:paraId="04657194" w14:textId="4BECE40D" w:rsidR="00131F23" w:rsidRDefault="00CE44CB" w:rsidP="00CE44CB">
      <w:pPr>
        <w:tabs>
          <w:tab w:val="num" w:pos="1440"/>
        </w:tabs>
        <w:jc w:val="both"/>
        <w:rPr>
          <w:color w:val="000000" w:themeColor="text1"/>
          <w:lang w:eastAsia="ko-KR"/>
        </w:rPr>
      </w:pPr>
      <w:r w:rsidRPr="00CE44CB">
        <w:rPr>
          <w:color w:val="000000" w:themeColor="text1"/>
          <w:lang w:eastAsia="ko-KR"/>
        </w:rPr>
        <w:t xml:space="preserve">Given that LP-WUS requirements represent a new category within the specification and considering the nature of these requirements, it may be appropriate to introduce dedicated subclauses specifically </w:t>
      </w:r>
      <w:r w:rsidR="00AA1A33">
        <w:rPr>
          <w:color w:val="000000" w:themeColor="text1"/>
          <w:lang w:eastAsia="ko-KR"/>
        </w:rPr>
        <w:t>for</w:t>
      </w:r>
      <w:r w:rsidRPr="00CE44CB">
        <w:rPr>
          <w:color w:val="000000" w:themeColor="text1"/>
          <w:lang w:eastAsia="ko-KR"/>
        </w:rPr>
        <w:t xml:space="preserve"> LP-WUS</w:t>
      </w:r>
      <w:r w:rsidR="00AA1A33">
        <w:rPr>
          <w:color w:val="000000" w:themeColor="text1"/>
          <w:lang w:eastAsia="ko-KR"/>
        </w:rPr>
        <w:t xml:space="preserve"> requirement</w:t>
      </w:r>
      <w:r w:rsidRPr="00CE44CB">
        <w:rPr>
          <w:color w:val="000000" w:themeColor="text1"/>
          <w:lang w:eastAsia="ko-KR"/>
        </w:rPr>
        <w:t>.</w:t>
      </w:r>
    </w:p>
    <w:p w14:paraId="0ED9AF25" w14:textId="77777777" w:rsidR="004621B3" w:rsidRDefault="004621B3" w:rsidP="00CE44CB">
      <w:pPr>
        <w:tabs>
          <w:tab w:val="num" w:pos="1440"/>
        </w:tabs>
        <w:jc w:val="both"/>
        <w:rPr>
          <w:color w:val="000000" w:themeColor="text1"/>
          <w:lang w:eastAsia="ko-KR"/>
        </w:rPr>
      </w:pPr>
    </w:p>
    <w:p w14:paraId="162D7587" w14:textId="668FD329" w:rsidR="004621B3" w:rsidRDefault="004621B3" w:rsidP="00CE44CB">
      <w:pPr>
        <w:tabs>
          <w:tab w:val="num" w:pos="1440"/>
        </w:tabs>
        <w:jc w:val="both"/>
        <w:rPr>
          <w:b/>
          <w:bCs/>
          <w:color w:val="000000" w:themeColor="text1"/>
          <w:lang w:eastAsia="ko-KR"/>
        </w:rPr>
      </w:pPr>
      <w:r w:rsidRPr="004621B3">
        <w:rPr>
          <w:b/>
          <w:bCs/>
          <w:color w:val="000000" w:themeColor="text1"/>
          <w:lang w:eastAsia="ko-KR"/>
        </w:rPr>
        <w:t xml:space="preserve">Proposal </w:t>
      </w:r>
      <w:r w:rsidR="00B05667">
        <w:rPr>
          <w:b/>
          <w:bCs/>
          <w:color w:val="000000" w:themeColor="text1"/>
          <w:lang w:eastAsia="ko-KR"/>
        </w:rPr>
        <w:t>7</w:t>
      </w:r>
      <w:r w:rsidRPr="004621B3">
        <w:rPr>
          <w:b/>
          <w:bCs/>
          <w:color w:val="000000" w:themeColor="text1"/>
          <w:lang w:eastAsia="ko-KR"/>
        </w:rPr>
        <w:t>: Support option 1</w:t>
      </w:r>
      <w:r w:rsidR="006A3C14">
        <w:rPr>
          <w:b/>
          <w:bCs/>
          <w:color w:val="000000" w:themeColor="text1"/>
          <w:lang w:eastAsia="ko-KR"/>
        </w:rPr>
        <w:t>.</w:t>
      </w:r>
    </w:p>
    <w:p w14:paraId="6A12D374" w14:textId="142585CD" w:rsidR="00353277" w:rsidRDefault="00AA1A33" w:rsidP="00353277">
      <w:pPr>
        <w:spacing w:after="120"/>
        <w:jc w:val="both"/>
        <w:rPr>
          <w:color w:val="000000" w:themeColor="text1"/>
          <w:sz w:val="36"/>
        </w:rPr>
      </w:pPr>
      <w:r>
        <w:rPr>
          <w:color w:val="000000" w:themeColor="text1"/>
          <w:sz w:val="36"/>
        </w:rPr>
        <w:br/>
      </w:r>
      <w:r w:rsidR="00353277" w:rsidRPr="00D865BC">
        <w:rPr>
          <w:color w:val="000000" w:themeColor="text1"/>
          <w:sz w:val="36"/>
        </w:rPr>
        <w:t xml:space="preserve">4. </w:t>
      </w:r>
      <w:r w:rsidR="00353277">
        <w:rPr>
          <w:color w:val="000000" w:themeColor="text1"/>
          <w:sz w:val="36"/>
        </w:rPr>
        <w:t>Simulation results</w:t>
      </w:r>
    </w:p>
    <w:p w14:paraId="0046752F" w14:textId="5C9B6E56" w:rsidR="001169DB" w:rsidRPr="008930C7" w:rsidRDefault="00E434C3" w:rsidP="00CE44CB">
      <w:pPr>
        <w:tabs>
          <w:tab w:val="num" w:pos="1440"/>
        </w:tabs>
        <w:jc w:val="both"/>
        <w:rPr>
          <w:color w:val="000000" w:themeColor="text1"/>
          <w:lang w:eastAsia="ko-KR"/>
        </w:rPr>
      </w:pPr>
      <w:r>
        <w:rPr>
          <w:color w:val="000000" w:themeColor="text1"/>
          <w:lang w:eastAsia="ko-KR"/>
        </w:rPr>
        <w:t>In the previous</w:t>
      </w:r>
      <w:r w:rsidR="006B755B" w:rsidRPr="008930C7">
        <w:rPr>
          <w:color w:val="000000" w:themeColor="text1"/>
          <w:lang w:eastAsia="ko-KR"/>
        </w:rPr>
        <w:t xml:space="preserve"> meeting, we agreed on several simulation assumptions. </w:t>
      </w:r>
      <w:r w:rsidR="00353277" w:rsidRPr="008930C7">
        <w:rPr>
          <w:color w:val="000000" w:themeColor="text1"/>
          <w:lang w:eastAsia="ko-KR"/>
        </w:rPr>
        <w:t xml:space="preserve">In this section, we provide our </w:t>
      </w:r>
      <w:r w:rsidR="002B666D">
        <w:rPr>
          <w:color w:val="000000" w:themeColor="text1"/>
          <w:lang w:eastAsia="ko-KR"/>
        </w:rPr>
        <w:t xml:space="preserve">initial </w:t>
      </w:r>
      <w:r w:rsidR="00353277" w:rsidRPr="008930C7">
        <w:rPr>
          <w:color w:val="000000" w:themeColor="text1"/>
          <w:lang w:eastAsia="ko-KR"/>
        </w:rPr>
        <w:t xml:space="preserve">simulation results based on </w:t>
      </w:r>
      <w:r w:rsidR="006B755B" w:rsidRPr="008930C7">
        <w:rPr>
          <w:color w:val="000000" w:themeColor="text1"/>
          <w:lang w:eastAsia="ko-KR"/>
        </w:rPr>
        <w:t>the</w:t>
      </w:r>
      <w:r w:rsidR="00353277" w:rsidRPr="008930C7">
        <w:rPr>
          <w:color w:val="000000" w:themeColor="text1"/>
          <w:lang w:eastAsia="ko-KR"/>
        </w:rPr>
        <w:t xml:space="preserve"> </w:t>
      </w:r>
      <w:r w:rsidR="0051361C" w:rsidRPr="008930C7">
        <w:rPr>
          <w:color w:val="000000" w:themeColor="text1"/>
          <w:lang w:eastAsia="ko-KR"/>
        </w:rPr>
        <w:t xml:space="preserve">following </w:t>
      </w:r>
      <w:r w:rsidR="006B755B" w:rsidRPr="008930C7">
        <w:rPr>
          <w:color w:val="000000" w:themeColor="text1"/>
          <w:lang w:eastAsia="ko-KR"/>
        </w:rPr>
        <w:t>assumptions</w:t>
      </w:r>
      <w:r w:rsidR="0051361C" w:rsidRPr="008930C7">
        <w:rPr>
          <w:color w:val="000000" w:themeColor="text1"/>
          <w:lang w:eastAsia="ko-KR"/>
        </w:rPr>
        <w:t xml:space="preserve"> as presented in Table 1</w:t>
      </w:r>
      <w:r w:rsidR="006B755B" w:rsidRPr="008930C7">
        <w:rPr>
          <w:color w:val="000000" w:themeColor="text1"/>
          <w:lang w:eastAsia="ko-KR"/>
        </w:rPr>
        <w:t>.</w:t>
      </w:r>
    </w:p>
    <w:p w14:paraId="7B807A7F" w14:textId="77777777" w:rsidR="00456F60" w:rsidRDefault="00456F60" w:rsidP="003126D2">
      <w:pPr>
        <w:tabs>
          <w:tab w:val="num" w:pos="1440"/>
        </w:tabs>
        <w:jc w:val="center"/>
        <w:rPr>
          <w:b/>
          <w:bCs/>
          <w:color w:val="000000" w:themeColor="text1"/>
          <w:lang w:eastAsia="ko-KR"/>
        </w:rPr>
      </w:pPr>
    </w:p>
    <w:p w14:paraId="2E03F7FC" w14:textId="18EDF298" w:rsidR="006F65AC" w:rsidRPr="00D865BC" w:rsidRDefault="00456F60" w:rsidP="003126D2">
      <w:pPr>
        <w:tabs>
          <w:tab w:val="num" w:pos="1440"/>
        </w:tabs>
        <w:jc w:val="center"/>
        <w:rPr>
          <w:b/>
          <w:bCs/>
          <w:color w:val="000000" w:themeColor="text1"/>
          <w:lang w:eastAsia="ko-KR"/>
        </w:rPr>
      </w:pPr>
      <w:r>
        <w:rPr>
          <w:b/>
          <w:bCs/>
          <w:color w:val="000000" w:themeColor="text1"/>
          <w:lang w:eastAsia="ko-KR"/>
        </w:rPr>
        <w:t>Table 1: Simulation assumptions for OFDM receiver</w:t>
      </w:r>
    </w:p>
    <w:tbl>
      <w:tblPr>
        <w:tblStyle w:val="TableGrid"/>
        <w:tblpPr w:leftFromText="180" w:rightFromText="180" w:vertAnchor="page" w:horzAnchor="margin" w:tblpY="4937"/>
        <w:tblW w:w="0" w:type="auto"/>
        <w:tblLook w:val="04A0" w:firstRow="1" w:lastRow="0" w:firstColumn="1" w:lastColumn="0" w:noHBand="0" w:noVBand="1"/>
      </w:tblPr>
      <w:tblGrid>
        <w:gridCol w:w="1967"/>
        <w:gridCol w:w="3829"/>
        <w:gridCol w:w="3825"/>
      </w:tblGrid>
      <w:tr w:rsidR="00456F60" w14:paraId="32C00637" w14:textId="77777777" w:rsidTr="00456F60">
        <w:tc>
          <w:tcPr>
            <w:tcW w:w="1967" w:type="dxa"/>
          </w:tcPr>
          <w:p w14:paraId="6800B313" w14:textId="77777777" w:rsidR="00456F60" w:rsidRPr="00F0231E" w:rsidRDefault="00456F60" w:rsidP="00456F60">
            <w:pPr>
              <w:pStyle w:val="TAH"/>
              <w:rPr>
                <w:rFonts w:ascii="Times New Roman" w:hAnsi="Times New Roman"/>
                <w:sz w:val="24"/>
                <w:szCs w:val="24"/>
              </w:rPr>
            </w:pPr>
            <w:r w:rsidRPr="00F0231E">
              <w:rPr>
                <w:rFonts w:ascii="Times New Roman" w:hAnsi="Times New Roman"/>
                <w:sz w:val="24"/>
                <w:szCs w:val="24"/>
              </w:rPr>
              <w:t>Parameters</w:t>
            </w:r>
          </w:p>
        </w:tc>
        <w:tc>
          <w:tcPr>
            <w:tcW w:w="3829" w:type="dxa"/>
          </w:tcPr>
          <w:p w14:paraId="7DE2D1B7" w14:textId="77777777" w:rsidR="00456F60" w:rsidRPr="00F0231E" w:rsidRDefault="00456F60" w:rsidP="00456F60">
            <w:pPr>
              <w:pStyle w:val="TAH"/>
              <w:rPr>
                <w:rFonts w:ascii="Times New Roman" w:hAnsi="Times New Roman"/>
                <w:sz w:val="24"/>
                <w:szCs w:val="24"/>
              </w:rPr>
            </w:pPr>
            <w:r w:rsidRPr="00F0231E">
              <w:rPr>
                <w:rFonts w:ascii="Times New Roman" w:hAnsi="Times New Roman"/>
                <w:sz w:val="24"/>
                <w:szCs w:val="24"/>
              </w:rPr>
              <w:t>FR1</w:t>
            </w:r>
          </w:p>
        </w:tc>
        <w:tc>
          <w:tcPr>
            <w:tcW w:w="3825" w:type="dxa"/>
          </w:tcPr>
          <w:p w14:paraId="01945651" w14:textId="77777777" w:rsidR="00456F60" w:rsidRPr="00F0231E" w:rsidRDefault="00456F60" w:rsidP="00456F60">
            <w:pPr>
              <w:pStyle w:val="TAH"/>
              <w:rPr>
                <w:rFonts w:ascii="Times New Roman" w:hAnsi="Times New Roman"/>
                <w:sz w:val="24"/>
                <w:szCs w:val="24"/>
              </w:rPr>
            </w:pPr>
            <w:r w:rsidRPr="00F0231E">
              <w:rPr>
                <w:rFonts w:ascii="Times New Roman" w:hAnsi="Times New Roman"/>
                <w:sz w:val="24"/>
                <w:szCs w:val="24"/>
              </w:rPr>
              <w:t>FR2</w:t>
            </w:r>
          </w:p>
        </w:tc>
      </w:tr>
      <w:tr w:rsidR="00456F60" w:rsidRPr="004F5235" w14:paraId="1C01EA2F" w14:textId="77777777" w:rsidTr="00456F60">
        <w:tc>
          <w:tcPr>
            <w:tcW w:w="1967" w:type="dxa"/>
            <w:vAlign w:val="center"/>
          </w:tcPr>
          <w:p w14:paraId="0BBB4CF1"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M</w:t>
            </w:r>
          </w:p>
        </w:tc>
        <w:tc>
          <w:tcPr>
            <w:tcW w:w="3829" w:type="dxa"/>
            <w:vAlign w:val="center"/>
          </w:tcPr>
          <w:p w14:paraId="2B837A2E"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4</w:t>
            </w:r>
          </w:p>
        </w:tc>
        <w:tc>
          <w:tcPr>
            <w:tcW w:w="3825" w:type="dxa"/>
            <w:vAlign w:val="center"/>
          </w:tcPr>
          <w:p w14:paraId="6DF2F084"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1</w:t>
            </w:r>
          </w:p>
        </w:tc>
      </w:tr>
      <w:tr w:rsidR="00456F60" w:rsidRPr="004F5235" w14:paraId="128D9158" w14:textId="77777777" w:rsidTr="00456F60">
        <w:tc>
          <w:tcPr>
            <w:tcW w:w="1967" w:type="dxa"/>
            <w:vAlign w:val="center"/>
          </w:tcPr>
          <w:p w14:paraId="1081D070"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Wake-up information length (K)</w:t>
            </w:r>
          </w:p>
        </w:tc>
        <w:tc>
          <w:tcPr>
            <w:tcW w:w="3829" w:type="dxa"/>
            <w:vAlign w:val="center"/>
          </w:tcPr>
          <w:p w14:paraId="5F26177A"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5 bits</w:t>
            </w:r>
          </w:p>
        </w:tc>
        <w:tc>
          <w:tcPr>
            <w:tcW w:w="3825" w:type="dxa"/>
            <w:vAlign w:val="center"/>
          </w:tcPr>
          <w:p w14:paraId="535F8567"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2 bits</w:t>
            </w:r>
          </w:p>
        </w:tc>
      </w:tr>
      <w:tr w:rsidR="00456F60" w:rsidRPr="004F5235" w14:paraId="0EA16650" w14:textId="77777777" w:rsidTr="00456F60">
        <w:tc>
          <w:tcPr>
            <w:tcW w:w="1967" w:type="dxa"/>
            <w:vAlign w:val="center"/>
          </w:tcPr>
          <w:p w14:paraId="5C0D9709"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Number of coded bits after rate matching</w:t>
            </w:r>
          </w:p>
        </w:tc>
        <w:tc>
          <w:tcPr>
            <w:tcW w:w="3829" w:type="dxa"/>
            <w:vAlign w:val="center"/>
          </w:tcPr>
          <w:p w14:paraId="10682BB5" w14:textId="77777777" w:rsidR="00456F60" w:rsidRPr="00F0231E" w:rsidRDefault="00456F60" w:rsidP="00456F60">
            <w:pPr>
              <w:overflowPunct w:val="0"/>
              <w:autoSpaceDE w:val="0"/>
              <w:autoSpaceDN w:val="0"/>
              <w:adjustRightInd w:val="0"/>
              <w:jc w:val="center"/>
              <w:textAlignment w:val="baseline"/>
              <w:rPr>
                <w:lang w:eastAsia="zh-CN"/>
              </w:rPr>
            </w:pPr>
            <w:r w:rsidRPr="00F0231E">
              <w:rPr>
                <w:lang w:eastAsia="zh-CN"/>
              </w:rPr>
              <w:t>32 for 5 info bits</w:t>
            </w:r>
          </w:p>
          <w:p w14:paraId="076186C4" w14:textId="77777777" w:rsidR="00456F60" w:rsidRPr="00F0231E" w:rsidRDefault="00456F60" w:rsidP="00456F60">
            <w:pPr>
              <w:pStyle w:val="TAC"/>
              <w:rPr>
                <w:rFonts w:ascii="Times New Roman" w:hAnsi="Times New Roman"/>
                <w:sz w:val="24"/>
                <w:szCs w:val="24"/>
              </w:rPr>
            </w:pPr>
          </w:p>
        </w:tc>
        <w:tc>
          <w:tcPr>
            <w:tcW w:w="3825" w:type="dxa"/>
            <w:vAlign w:val="center"/>
          </w:tcPr>
          <w:p w14:paraId="437BAFAC" w14:textId="77777777" w:rsidR="00456F60" w:rsidRPr="00F0231E" w:rsidRDefault="00456F60" w:rsidP="00456F60">
            <w:pPr>
              <w:pStyle w:val="TAC"/>
              <w:rPr>
                <w:rFonts w:ascii="Times New Roman" w:hAnsi="Times New Roman"/>
                <w:sz w:val="24"/>
                <w:szCs w:val="24"/>
                <w:lang w:eastAsia="zh-CN"/>
              </w:rPr>
            </w:pPr>
            <w:r w:rsidRPr="00F0231E">
              <w:rPr>
                <w:rFonts w:ascii="Times New Roman" w:hAnsi="Times New Roman"/>
                <w:sz w:val="24"/>
                <w:szCs w:val="24"/>
                <w:lang w:eastAsia="zh-CN"/>
              </w:rPr>
              <w:t>[12, 16] for 2 info bits</w:t>
            </w:r>
          </w:p>
          <w:p w14:paraId="7B0F223D" w14:textId="77777777" w:rsidR="00456F60" w:rsidRPr="00F0231E" w:rsidRDefault="00456F60" w:rsidP="00456F60">
            <w:pPr>
              <w:pStyle w:val="TAC"/>
              <w:rPr>
                <w:rFonts w:ascii="Times New Roman" w:hAnsi="Times New Roman"/>
                <w:sz w:val="24"/>
                <w:szCs w:val="24"/>
                <w:lang w:eastAsia="zh-CN"/>
              </w:rPr>
            </w:pPr>
          </w:p>
        </w:tc>
      </w:tr>
      <w:tr w:rsidR="00456F60" w:rsidRPr="004F5235" w14:paraId="4E5C83A2" w14:textId="77777777" w:rsidTr="00456F60">
        <w:tc>
          <w:tcPr>
            <w:tcW w:w="1967" w:type="dxa"/>
            <w:vAlign w:val="center"/>
          </w:tcPr>
          <w:p w14:paraId="60DED11E"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LP-WUS waveform</w:t>
            </w:r>
          </w:p>
        </w:tc>
        <w:tc>
          <w:tcPr>
            <w:tcW w:w="3829" w:type="dxa"/>
            <w:vAlign w:val="center"/>
          </w:tcPr>
          <w:p w14:paraId="5F0965BB" w14:textId="77777777" w:rsidR="00456F60" w:rsidRPr="00F0231E" w:rsidRDefault="00456F60" w:rsidP="00456F60">
            <w:pPr>
              <w:pStyle w:val="TAC"/>
              <w:rPr>
                <w:rFonts w:ascii="Times New Roman" w:hAnsi="Times New Roman"/>
                <w:sz w:val="24"/>
                <w:szCs w:val="24"/>
              </w:rPr>
            </w:pPr>
          </w:p>
          <w:p w14:paraId="06909E1D" w14:textId="0CD364E5"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OO</w:t>
            </w:r>
            <w:r>
              <w:rPr>
                <w:rFonts w:ascii="Times New Roman" w:hAnsi="Times New Roman"/>
                <w:sz w:val="24"/>
                <w:szCs w:val="24"/>
              </w:rPr>
              <w:t>K</w:t>
            </w:r>
            <w:r w:rsidRPr="00F0231E">
              <w:rPr>
                <w:rFonts w:ascii="Times New Roman" w:hAnsi="Times New Roman"/>
                <w:sz w:val="24"/>
                <w:szCs w:val="24"/>
              </w:rPr>
              <w:t>-4</w:t>
            </w:r>
          </w:p>
          <w:p w14:paraId="750E7694" w14:textId="77777777" w:rsidR="00456F60" w:rsidRPr="00F0231E" w:rsidRDefault="00456F60" w:rsidP="00456F60">
            <w:pPr>
              <w:pStyle w:val="TAC"/>
              <w:rPr>
                <w:rFonts w:ascii="Times New Roman" w:hAnsi="Times New Roman"/>
                <w:sz w:val="24"/>
                <w:szCs w:val="24"/>
              </w:rPr>
            </w:pPr>
          </w:p>
        </w:tc>
        <w:tc>
          <w:tcPr>
            <w:tcW w:w="3825" w:type="dxa"/>
            <w:vAlign w:val="center"/>
          </w:tcPr>
          <w:p w14:paraId="46E806DF"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OOK-1</w:t>
            </w:r>
          </w:p>
        </w:tc>
      </w:tr>
      <w:tr w:rsidR="00456F60" w:rsidRPr="004F5235" w14:paraId="05958223" w14:textId="77777777" w:rsidTr="00456F60">
        <w:trPr>
          <w:trHeight w:val="595"/>
        </w:trPr>
        <w:tc>
          <w:tcPr>
            <w:tcW w:w="1967" w:type="dxa"/>
            <w:vAlign w:val="center"/>
          </w:tcPr>
          <w:p w14:paraId="4E32C9E6"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Channel model</w:t>
            </w:r>
          </w:p>
        </w:tc>
        <w:tc>
          <w:tcPr>
            <w:tcW w:w="3829" w:type="dxa"/>
            <w:vAlign w:val="center"/>
          </w:tcPr>
          <w:p w14:paraId="0D78538D"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TDLC300-100</w:t>
            </w:r>
          </w:p>
        </w:tc>
        <w:tc>
          <w:tcPr>
            <w:tcW w:w="3825" w:type="dxa"/>
            <w:vAlign w:val="center"/>
          </w:tcPr>
          <w:p w14:paraId="5C29F747" w14:textId="77777777" w:rsidR="00456F60" w:rsidRDefault="00456F60" w:rsidP="00456F60">
            <w:pPr>
              <w:pStyle w:val="TAC"/>
              <w:rPr>
                <w:rFonts w:ascii="Times New Roman" w:hAnsi="Times New Roman"/>
                <w:sz w:val="24"/>
                <w:szCs w:val="24"/>
              </w:rPr>
            </w:pPr>
          </w:p>
          <w:p w14:paraId="51003B54"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TDLA30-10</w:t>
            </w:r>
          </w:p>
          <w:p w14:paraId="10F0EBDF" w14:textId="77777777" w:rsidR="00456F60" w:rsidRPr="00F0231E" w:rsidRDefault="00456F60" w:rsidP="00456F60">
            <w:pPr>
              <w:pStyle w:val="TAC"/>
              <w:rPr>
                <w:rFonts w:ascii="Times New Roman" w:hAnsi="Times New Roman"/>
                <w:sz w:val="24"/>
                <w:szCs w:val="24"/>
              </w:rPr>
            </w:pPr>
          </w:p>
        </w:tc>
      </w:tr>
      <w:tr w:rsidR="00456F60" w:rsidRPr="004F5235" w14:paraId="15F135A1" w14:textId="77777777" w:rsidTr="00456F60">
        <w:tc>
          <w:tcPr>
            <w:tcW w:w="1967" w:type="dxa"/>
            <w:vAlign w:val="center"/>
          </w:tcPr>
          <w:p w14:paraId="53AE2E10"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Frequency range and SCS/BW</w:t>
            </w:r>
          </w:p>
        </w:tc>
        <w:tc>
          <w:tcPr>
            <w:tcW w:w="3829" w:type="dxa"/>
            <w:vAlign w:val="center"/>
          </w:tcPr>
          <w:p w14:paraId="5C2A023D"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30kHz(40MHz)</w:t>
            </w:r>
          </w:p>
        </w:tc>
        <w:tc>
          <w:tcPr>
            <w:tcW w:w="3825" w:type="dxa"/>
            <w:vAlign w:val="center"/>
          </w:tcPr>
          <w:p w14:paraId="52A4C39D"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120kHz(100MHz)</w:t>
            </w:r>
          </w:p>
        </w:tc>
      </w:tr>
      <w:tr w:rsidR="00456F60" w:rsidRPr="004F5235" w14:paraId="3CE4CF81" w14:textId="77777777" w:rsidTr="00456F60">
        <w:tc>
          <w:tcPr>
            <w:tcW w:w="1967" w:type="dxa"/>
            <w:vAlign w:val="center"/>
          </w:tcPr>
          <w:p w14:paraId="61A321ED"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Antenna configuration</w:t>
            </w:r>
          </w:p>
        </w:tc>
        <w:tc>
          <w:tcPr>
            <w:tcW w:w="3829" w:type="dxa"/>
            <w:vAlign w:val="center"/>
          </w:tcPr>
          <w:p w14:paraId="4A596307"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1x1</w:t>
            </w:r>
          </w:p>
        </w:tc>
        <w:tc>
          <w:tcPr>
            <w:tcW w:w="3825" w:type="dxa"/>
            <w:vAlign w:val="center"/>
          </w:tcPr>
          <w:p w14:paraId="6238ECE4"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1x1</w:t>
            </w:r>
          </w:p>
        </w:tc>
      </w:tr>
      <w:tr w:rsidR="00456F60" w:rsidRPr="004F5235" w14:paraId="73E0FA5D" w14:textId="77777777" w:rsidTr="00456F60">
        <w:trPr>
          <w:trHeight w:val="515"/>
        </w:trPr>
        <w:tc>
          <w:tcPr>
            <w:tcW w:w="1967" w:type="dxa"/>
            <w:vAlign w:val="center"/>
          </w:tcPr>
          <w:p w14:paraId="30F95830"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Time offsets</w:t>
            </w:r>
          </w:p>
        </w:tc>
        <w:tc>
          <w:tcPr>
            <w:tcW w:w="3829" w:type="dxa"/>
            <w:vAlign w:val="center"/>
          </w:tcPr>
          <w:p w14:paraId="68B8F87C"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1us</w:t>
            </w:r>
          </w:p>
        </w:tc>
        <w:tc>
          <w:tcPr>
            <w:tcW w:w="3825" w:type="dxa"/>
            <w:vAlign w:val="center"/>
          </w:tcPr>
          <w:p w14:paraId="1B219F17"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5us</w:t>
            </w:r>
          </w:p>
        </w:tc>
      </w:tr>
      <w:tr w:rsidR="00456F60" w:rsidRPr="004F5235" w14:paraId="6D977930" w14:textId="77777777" w:rsidTr="00456F60">
        <w:trPr>
          <w:trHeight w:val="587"/>
        </w:trPr>
        <w:tc>
          <w:tcPr>
            <w:tcW w:w="1967" w:type="dxa"/>
            <w:vAlign w:val="center"/>
          </w:tcPr>
          <w:p w14:paraId="18F1A6CB"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Freq offsets</w:t>
            </w:r>
          </w:p>
        </w:tc>
        <w:tc>
          <w:tcPr>
            <w:tcW w:w="3829" w:type="dxa"/>
            <w:vAlign w:val="center"/>
          </w:tcPr>
          <w:p w14:paraId="09986788"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5ppm</w:t>
            </w:r>
          </w:p>
        </w:tc>
        <w:tc>
          <w:tcPr>
            <w:tcW w:w="3825" w:type="dxa"/>
            <w:vAlign w:val="center"/>
          </w:tcPr>
          <w:p w14:paraId="36C87F35" w14:textId="77777777" w:rsidR="00456F60" w:rsidRDefault="00456F60" w:rsidP="00456F60">
            <w:pPr>
              <w:pStyle w:val="TAC"/>
              <w:rPr>
                <w:rFonts w:ascii="Times New Roman" w:eastAsiaTheme="minorEastAsia" w:hAnsi="Times New Roman"/>
                <w:color w:val="000000"/>
                <w:sz w:val="24"/>
                <w:szCs w:val="24"/>
                <w:lang w:eastAsia="zh-CN"/>
              </w:rPr>
            </w:pPr>
          </w:p>
          <w:p w14:paraId="44C4F3F0"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5ppm</w:t>
            </w:r>
          </w:p>
          <w:p w14:paraId="52CF164D" w14:textId="77777777" w:rsidR="00456F60" w:rsidRPr="00F0231E" w:rsidRDefault="00456F60" w:rsidP="00456F60">
            <w:pPr>
              <w:pStyle w:val="TAC"/>
              <w:rPr>
                <w:rFonts w:ascii="Times New Roman" w:eastAsiaTheme="minorEastAsia" w:hAnsi="Times New Roman"/>
                <w:color w:val="000000"/>
                <w:sz w:val="24"/>
                <w:szCs w:val="24"/>
                <w:lang w:eastAsia="zh-CN"/>
              </w:rPr>
            </w:pPr>
          </w:p>
        </w:tc>
      </w:tr>
      <w:tr w:rsidR="00456F60" w:rsidRPr="004F5235" w14:paraId="13D9286C" w14:textId="77777777" w:rsidTr="00456F60">
        <w:tc>
          <w:tcPr>
            <w:tcW w:w="1967" w:type="dxa"/>
            <w:vAlign w:val="center"/>
          </w:tcPr>
          <w:p w14:paraId="671111E2"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FAR</w:t>
            </w:r>
          </w:p>
        </w:tc>
        <w:tc>
          <w:tcPr>
            <w:tcW w:w="3829" w:type="dxa"/>
            <w:vAlign w:val="center"/>
          </w:tcPr>
          <w:p w14:paraId="14E7F73A"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1%</w:t>
            </w:r>
          </w:p>
        </w:tc>
        <w:tc>
          <w:tcPr>
            <w:tcW w:w="3825" w:type="dxa"/>
            <w:vAlign w:val="center"/>
          </w:tcPr>
          <w:p w14:paraId="220423AB"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1%</w:t>
            </w:r>
          </w:p>
        </w:tc>
      </w:tr>
      <w:tr w:rsidR="00456F60" w:rsidRPr="004F5235" w14:paraId="6D78599E" w14:textId="77777777" w:rsidTr="00456F60">
        <w:tc>
          <w:tcPr>
            <w:tcW w:w="1967" w:type="dxa"/>
            <w:vAlign w:val="center"/>
          </w:tcPr>
          <w:p w14:paraId="0CF06DC9" w14:textId="77777777" w:rsidR="00456F60" w:rsidRPr="00F0231E" w:rsidRDefault="00456F60" w:rsidP="00456F60">
            <w:pPr>
              <w:pStyle w:val="TAC"/>
              <w:rPr>
                <w:rFonts w:ascii="Times New Roman" w:hAnsi="Times New Roman"/>
                <w:sz w:val="24"/>
                <w:szCs w:val="24"/>
              </w:rPr>
            </w:pPr>
            <w:r w:rsidRPr="00F0231E">
              <w:rPr>
                <w:rFonts w:ascii="Times New Roman" w:hAnsi="Times New Roman"/>
                <w:sz w:val="24"/>
                <w:szCs w:val="24"/>
              </w:rPr>
              <w:t>MDR target</w:t>
            </w:r>
          </w:p>
        </w:tc>
        <w:tc>
          <w:tcPr>
            <w:tcW w:w="3829" w:type="dxa"/>
            <w:vAlign w:val="center"/>
          </w:tcPr>
          <w:p w14:paraId="7EB0747C"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1%</w:t>
            </w:r>
          </w:p>
        </w:tc>
        <w:tc>
          <w:tcPr>
            <w:tcW w:w="3825" w:type="dxa"/>
            <w:vAlign w:val="center"/>
          </w:tcPr>
          <w:p w14:paraId="5271A94A" w14:textId="77777777" w:rsidR="00456F60" w:rsidRPr="00F0231E" w:rsidRDefault="00456F60" w:rsidP="00456F60">
            <w:pPr>
              <w:pStyle w:val="TAC"/>
              <w:rPr>
                <w:rFonts w:ascii="Times New Roman" w:eastAsiaTheme="minorEastAsia" w:hAnsi="Times New Roman"/>
                <w:color w:val="000000"/>
                <w:sz w:val="24"/>
                <w:szCs w:val="24"/>
                <w:lang w:eastAsia="zh-CN"/>
              </w:rPr>
            </w:pPr>
            <w:r w:rsidRPr="00F0231E">
              <w:rPr>
                <w:rFonts w:ascii="Times New Roman" w:eastAsiaTheme="minorEastAsia" w:hAnsi="Times New Roman"/>
                <w:color w:val="000000"/>
                <w:sz w:val="24"/>
                <w:szCs w:val="24"/>
                <w:lang w:eastAsia="zh-CN"/>
              </w:rPr>
              <w:t>1%</w:t>
            </w:r>
          </w:p>
        </w:tc>
      </w:tr>
    </w:tbl>
    <w:p w14:paraId="367C66D7" w14:textId="77777777" w:rsidR="00DE5DEE" w:rsidRDefault="00DE5DEE" w:rsidP="00B116D4">
      <w:pPr>
        <w:spacing w:after="120"/>
        <w:jc w:val="both"/>
        <w:rPr>
          <w:color w:val="000000" w:themeColor="text1"/>
        </w:rPr>
      </w:pPr>
    </w:p>
    <w:p w14:paraId="1C72BBAF" w14:textId="78EF0E99" w:rsidR="00262B32" w:rsidRDefault="008D2119" w:rsidP="00B116D4">
      <w:pPr>
        <w:spacing w:after="120"/>
        <w:jc w:val="both"/>
        <w:rPr>
          <w:color w:val="000000" w:themeColor="text1"/>
        </w:rPr>
      </w:pPr>
      <w:r>
        <w:rPr>
          <w:color w:val="000000" w:themeColor="text1"/>
        </w:rPr>
        <w:t>Based on the above simulation assumptions</w:t>
      </w:r>
      <w:r w:rsidR="00262B32" w:rsidRPr="00794FBF">
        <w:rPr>
          <w:color w:val="000000" w:themeColor="text1"/>
        </w:rPr>
        <w:t xml:space="preserve">, we provide </w:t>
      </w:r>
      <w:r w:rsidR="008930C7" w:rsidRPr="00794FBF">
        <w:rPr>
          <w:color w:val="000000" w:themeColor="text1"/>
        </w:rPr>
        <w:t>SNR requirements to achieve 1% MDR for both FR1 and FR2</w:t>
      </w:r>
      <w:r>
        <w:rPr>
          <w:color w:val="000000" w:themeColor="text1"/>
        </w:rPr>
        <w:t xml:space="preserve"> in Table 2</w:t>
      </w:r>
      <w:r w:rsidR="008930C7" w:rsidRPr="00794FBF">
        <w:rPr>
          <w:color w:val="000000" w:themeColor="text1"/>
        </w:rPr>
        <w:t>.</w:t>
      </w:r>
    </w:p>
    <w:p w14:paraId="229E3AAB" w14:textId="427998A5" w:rsidR="00DE5DEE" w:rsidRPr="00D865BC" w:rsidRDefault="00DE5DEE" w:rsidP="00DE5DEE">
      <w:pPr>
        <w:tabs>
          <w:tab w:val="num" w:pos="1440"/>
        </w:tabs>
        <w:jc w:val="center"/>
        <w:rPr>
          <w:b/>
          <w:bCs/>
          <w:color w:val="000000" w:themeColor="text1"/>
          <w:lang w:eastAsia="ko-KR"/>
        </w:rPr>
      </w:pPr>
      <w:r>
        <w:rPr>
          <w:b/>
          <w:bCs/>
          <w:color w:val="000000" w:themeColor="text1"/>
          <w:lang w:eastAsia="ko-KR"/>
        </w:rPr>
        <w:t>Table 2: Simulation results for MDR requirements for OFDM receiver</w:t>
      </w:r>
    </w:p>
    <w:tbl>
      <w:tblPr>
        <w:tblStyle w:val="TableGrid"/>
        <w:tblpPr w:leftFromText="180" w:rightFromText="180" w:vertAnchor="text" w:horzAnchor="margin" w:tblpY="132"/>
        <w:tblW w:w="0" w:type="auto"/>
        <w:tblLook w:val="04A0" w:firstRow="1" w:lastRow="0" w:firstColumn="1" w:lastColumn="0" w:noHBand="0" w:noVBand="1"/>
      </w:tblPr>
      <w:tblGrid>
        <w:gridCol w:w="6835"/>
        <w:gridCol w:w="2786"/>
      </w:tblGrid>
      <w:tr w:rsidR="00DE5DEE" w14:paraId="640E6497" w14:textId="77777777" w:rsidTr="00DE23D9">
        <w:tc>
          <w:tcPr>
            <w:tcW w:w="6835" w:type="dxa"/>
          </w:tcPr>
          <w:p w14:paraId="15C7F388" w14:textId="1622BAEB" w:rsidR="00DE5DEE" w:rsidRPr="00794FBF" w:rsidRDefault="00DE5DEE" w:rsidP="00DE5DEE">
            <w:pPr>
              <w:spacing w:after="120"/>
              <w:jc w:val="center"/>
              <w:rPr>
                <w:color w:val="000000" w:themeColor="text1"/>
              </w:rPr>
            </w:pPr>
            <w:r w:rsidRPr="00794FBF">
              <w:rPr>
                <w:color w:val="000000" w:themeColor="text1"/>
              </w:rPr>
              <w:t>Test</w:t>
            </w:r>
            <w:r w:rsidR="004A729C">
              <w:rPr>
                <w:color w:val="000000" w:themeColor="text1"/>
              </w:rPr>
              <w:t>s</w:t>
            </w:r>
          </w:p>
        </w:tc>
        <w:tc>
          <w:tcPr>
            <w:tcW w:w="2786" w:type="dxa"/>
          </w:tcPr>
          <w:p w14:paraId="32D65883" w14:textId="0A5C5DE9" w:rsidR="00DE5DEE" w:rsidRPr="00794FBF" w:rsidRDefault="00DE5DEE" w:rsidP="00DE5DEE">
            <w:pPr>
              <w:spacing w:after="120"/>
              <w:jc w:val="center"/>
              <w:rPr>
                <w:color w:val="000000" w:themeColor="text1"/>
              </w:rPr>
            </w:pPr>
            <w:r w:rsidRPr="00794FBF">
              <w:rPr>
                <w:color w:val="000000" w:themeColor="text1"/>
              </w:rPr>
              <w:t>SNR@1% MDR</w:t>
            </w:r>
          </w:p>
        </w:tc>
      </w:tr>
      <w:tr w:rsidR="00DE5DEE" w14:paraId="5347649A" w14:textId="77777777" w:rsidTr="00DE23D9">
        <w:tc>
          <w:tcPr>
            <w:tcW w:w="6835" w:type="dxa"/>
          </w:tcPr>
          <w:p w14:paraId="1735EE3E" w14:textId="03735355" w:rsidR="00DE5DEE" w:rsidRPr="00794FBF" w:rsidRDefault="00DE5DEE" w:rsidP="00DE5DEE">
            <w:pPr>
              <w:spacing w:after="120"/>
              <w:jc w:val="center"/>
              <w:rPr>
                <w:color w:val="000000" w:themeColor="text1"/>
              </w:rPr>
            </w:pPr>
            <w:r w:rsidRPr="00794FBF">
              <w:rPr>
                <w:color w:val="000000" w:themeColor="text1"/>
              </w:rPr>
              <w:t xml:space="preserve">FR1 (M=4, </w:t>
            </w:r>
            <w:r w:rsidR="00DE23D9">
              <w:rPr>
                <w:color w:val="000000" w:themeColor="text1"/>
              </w:rPr>
              <w:t>number of coded bits after rate matching</w:t>
            </w:r>
            <w:r w:rsidRPr="00794FBF">
              <w:rPr>
                <w:color w:val="000000" w:themeColor="text1"/>
              </w:rPr>
              <w:t>=32)</w:t>
            </w:r>
          </w:p>
        </w:tc>
        <w:tc>
          <w:tcPr>
            <w:tcW w:w="2786" w:type="dxa"/>
          </w:tcPr>
          <w:p w14:paraId="0B017DE5" w14:textId="77777777" w:rsidR="00DE5DEE" w:rsidRPr="00794FBF" w:rsidRDefault="00DE5DEE" w:rsidP="00DE5DEE">
            <w:pPr>
              <w:spacing w:after="120"/>
              <w:jc w:val="center"/>
              <w:rPr>
                <w:color w:val="000000" w:themeColor="text1"/>
              </w:rPr>
            </w:pPr>
            <w:r w:rsidRPr="00794FBF">
              <w:rPr>
                <w:color w:val="000000" w:themeColor="text1"/>
              </w:rPr>
              <w:t>1.5</w:t>
            </w:r>
          </w:p>
        </w:tc>
      </w:tr>
      <w:tr w:rsidR="00DE5DEE" w14:paraId="1D1F0F68" w14:textId="77777777" w:rsidTr="00DE23D9">
        <w:tc>
          <w:tcPr>
            <w:tcW w:w="6835" w:type="dxa"/>
          </w:tcPr>
          <w:p w14:paraId="74EB3A70" w14:textId="248C0D67" w:rsidR="00DE5DEE" w:rsidRPr="00794FBF" w:rsidRDefault="00DE5DEE" w:rsidP="00DE5DEE">
            <w:pPr>
              <w:spacing w:after="120"/>
              <w:jc w:val="center"/>
              <w:rPr>
                <w:color w:val="000000" w:themeColor="text1"/>
              </w:rPr>
            </w:pPr>
            <w:r w:rsidRPr="00794FBF">
              <w:rPr>
                <w:color w:val="000000" w:themeColor="text1"/>
              </w:rPr>
              <w:t xml:space="preserve">FR2 (M=1, </w:t>
            </w:r>
            <w:r w:rsidR="00DE23D9">
              <w:rPr>
                <w:color w:val="000000" w:themeColor="text1"/>
              </w:rPr>
              <w:t>number of coded bits after rate matching</w:t>
            </w:r>
            <w:r w:rsidR="00DE23D9" w:rsidRPr="00794FBF">
              <w:rPr>
                <w:color w:val="000000" w:themeColor="text1"/>
              </w:rPr>
              <w:t>=</w:t>
            </w:r>
            <w:r w:rsidRPr="00794FBF">
              <w:rPr>
                <w:color w:val="000000" w:themeColor="text1"/>
              </w:rPr>
              <w:t>16)</w:t>
            </w:r>
          </w:p>
        </w:tc>
        <w:tc>
          <w:tcPr>
            <w:tcW w:w="2786" w:type="dxa"/>
          </w:tcPr>
          <w:p w14:paraId="7F2DDA5D" w14:textId="77777777" w:rsidR="00DE5DEE" w:rsidRPr="00794FBF" w:rsidRDefault="00DE5DEE" w:rsidP="00DE5DEE">
            <w:pPr>
              <w:spacing w:after="120"/>
              <w:jc w:val="center"/>
              <w:rPr>
                <w:color w:val="000000" w:themeColor="text1"/>
              </w:rPr>
            </w:pPr>
            <w:r w:rsidRPr="00794FBF">
              <w:rPr>
                <w:color w:val="000000" w:themeColor="text1"/>
              </w:rPr>
              <w:t>-3.3</w:t>
            </w:r>
          </w:p>
        </w:tc>
      </w:tr>
      <w:tr w:rsidR="00DE5DEE" w14:paraId="56364525" w14:textId="77777777" w:rsidTr="00DE23D9">
        <w:tc>
          <w:tcPr>
            <w:tcW w:w="6835" w:type="dxa"/>
          </w:tcPr>
          <w:p w14:paraId="4B9ED8BB" w14:textId="2BEAFA51" w:rsidR="00DE5DEE" w:rsidRPr="00794FBF" w:rsidRDefault="00DE5DEE" w:rsidP="00DE5DEE">
            <w:pPr>
              <w:spacing w:after="120"/>
              <w:jc w:val="center"/>
              <w:rPr>
                <w:color w:val="000000" w:themeColor="text1"/>
              </w:rPr>
            </w:pPr>
            <w:r w:rsidRPr="00794FBF">
              <w:rPr>
                <w:color w:val="000000" w:themeColor="text1"/>
              </w:rPr>
              <w:t xml:space="preserve">FR2 (M=1, </w:t>
            </w:r>
            <w:r w:rsidR="00DE23D9">
              <w:rPr>
                <w:color w:val="000000" w:themeColor="text1"/>
              </w:rPr>
              <w:t>number of coded bits after rate matching</w:t>
            </w:r>
            <w:r w:rsidR="00DE23D9" w:rsidRPr="00794FBF">
              <w:rPr>
                <w:color w:val="000000" w:themeColor="text1"/>
              </w:rPr>
              <w:t>=</w:t>
            </w:r>
            <w:r w:rsidRPr="00794FBF">
              <w:rPr>
                <w:color w:val="000000" w:themeColor="text1"/>
              </w:rPr>
              <w:t>12)</w:t>
            </w:r>
          </w:p>
        </w:tc>
        <w:tc>
          <w:tcPr>
            <w:tcW w:w="2786" w:type="dxa"/>
          </w:tcPr>
          <w:p w14:paraId="27ED5082" w14:textId="77777777" w:rsidR="00DE5DEE" w:rsidRPr="00794FBF" w:rsidRDefault="00DE5DEE" w:rsidP="00DE5DEE">
            <w:pPr>
              <w:spacing w:after="120"/>
              <w:jc w:val="center"/>
              <w:rPr>
                <w:color w:val="000000" w:themeColor="text1"/>
              </w:rPr>
            </w:pPr>
            <w:r w:rsidRPr="00794FBF">
              <w:rPr>
                <w:color w:val="000000" w:themeColor="text1"/>
              </w:rPr>
              <w:t>-2.5</w:t>
            </w:r>
          </w:p>
        </w:tc>
      </w:tr>
    </w:tbl>
    <w:p w14:paraId="629D8944" w14:textId="77777777" w:rsidR="00DE5DEE" w:rsidRPr="00794FBF" w:rsidRDefault="00DE5DEE" w:rsidP="00B116D4">
      <w:pPr>
        <w:spacing w:after="120"/>
        <w:jc w:val="both"/>
        <w:rPr>
          <w:color w:val="000000" w:themeColor="text1"/>
        </w:rPr>
      </w:pPr>
    </w:p>
    <w:p w14:paraId="47D2299C" w14:textId="73ACB659" w:rsidR="00AF0095" w:rsidRPr="00D653F0" w:rsidRDefault="00AF0095" w:rsidP="00AF0095">
      <w:pPr>
        <w:spacing w:after="120"/>
        <w:jc w:val="both"/>
        <w:rPr>
          <w:color w:val="000000" w:themeColor="text1"/>
        </w:rPr>
      </w:pPr>
      <w:r w:rsidRPr="00D653F0">
        <w:rPr>
          <w:color w:val="000000" w:themeColor="text1"/>
        </w:rPr>
        <w:t xml:space="preserve">The results </w:t>
      </w:r>
      <w:r w:rsidR="00E8235F">
        <w:rPr>
          <w:color w:val="000000" w:themeColor="text1"/>
        </w:rPr>
        <w:t xml:space="preserve">presented in Table 2 </w:t>
      </w:r>
      <w:r w:rsidRPr="00D653F0">
        <w:rPr>
          <w:color w:val="000000" w:themeColor="text1"/>
        </w:rPr>
        <w:t>indicate that the FR1 test case requires a comparatively higher SNR to achieve the same MDR target of 1% as FR2. In addition to the more challenging channel conditions, FR1 also utilizes a larger M value, which shortens the ZC sequence length. This reduction in complexity comes at the cost of infer</w:t>
      </w:r>
      <w:r w:rsidR="00692525" w:rsidRPr="00D653F0">
        <w:rPr>
          <w:color w:val="000000" w:themeColor="text1"/>
        </w:rPr>
        <w:t>ior</w:t>
      </w:r>
      <w:r w:rsidRPr="00D653F0">
        <w:rPr>
          <w:color w:val="000000" w:themeColor="text1"/>
        </w:rPr>
        <w:t xml:space="preserve"> synchronization performance. Consequently, the selection of a lower timing offset for larger M values is well justified</w:t>
      </w:r>
      <w:r w:rsidR="00692525" w:rsidRPr="00D653F0">
        <w:rPr>
          <w:color w:val="000000" w:themeColor="text1"/>
        </w:rPr>
        <w:t xml:space="preserve"> here</w:t>
      </w:r>
      <w:r w:rsidRPr="00D653F0">
        <w:rPr>
          <w:color w:val="000000" w:themeColor="text1"/>
        </w:rPr>
        <w:t>.</w:t>
      </w:r>
    </w:p>
    <w:p w14:paraId="636A02FF" w14:textId="3CD94C5C" w:rsidR="000B5E73" w:rsidRPr="009F0977" w:rsidRDefault="009F0977" w:rsidP="00D653F0">
      <w:pPr>
        <w:spacing w:after="120"/>
        <w:jc w:val="both"/>
        <w:rPr>
          <w:color w:val="000000" w:themeColor="text1"/>
        </w:rPr>
      </w:pPr>
      <w:r w:rsidRPr="009F0977">
        <w:rPr>
          <w:color w:val="000000" w:themeColor="text1"/>
        </w:rPr>
        <w:t xml:space="preserve">Furthermore, </w:t>
      </w:r>
      <w:r w:rsidR="00D653F0" w:rsidRPr="009F0977">
        <w:rPr>
          <w:color w:val="000000" w:themeColor="text1"/>
        </w:rPr>
        <w:t xml:space="preserve">it </w:t>
      </w:r>
      <w:r w:rsidRPr="009F0977">
        <w:rPr>
          <w:color w:val="000000" w:themeColor="text1"/>
        </w:rPr>
        <w:t xml:space="preserve">is </w:t>
      </w:r>
      <w:r w:rsidR="00D653F0" w:rsidRPr="009F0977">
        <w:rPr>
          <w:color w:val="000000" w:themeColor="text1"/>
        </w:rPr>
        <w:t xml:space="preserve">observed </w:t>
      </w:r>
      <w:r w:rsidRPr="009F0977">
        <w:rPr>
          <w:color w:val="000000" w:themeColor="text1"/>
        </w:rPr>
        <w:t xml:space="preserve">for FR2 test cases </w:t>
      </w:r>
      <w:r w:rsidR="00D653F0" w:rsidRPr="009F0977">
        <w:rPr>
          <w:color w:val="000000" w:themeColor="text1"/>
        </w:rPr>
        <w:t>that an increase in the number of coded bits (</w:t>
      </w:r>
      <w:r w:rsidR="00EC255D">
        <w:rPr>
          <w:color w:val="000000" w:themeColor="text1"/>
        </w:rPr>
        <w:t xml:space="preserve">post </w:t>
      </w:r>
      <w:r w:rsidR="00D653F0" w:rsidRPr="009F0977">
        <w:rPr>
          <w:color w:val="000000" w:themeColor="text1"/>
        </w:rPr>
        <w:t xml:space="preserve">rate matching) correlates with a reduction in the required SNR to achieve </w:t>
      </w:r>
      <w:r w:rsidR="00F048F5">
        <w:rPr>
          <w:color w:val="000000" w:themeColor="text1"/>
        </w:rPr>
        <w:t>the same</w:t>
      </w:r>
      <w:r w:rsidR="00D653F0" w:rsidRPr="009F0977">
        <w:rPr>
          <w:color w:val="000000" w:themeColor="text1"/>
        </w:rPr>
        <w:t xml:space="preserve"> MDR target of 1%. This improvement </w:t>
      </w:r>
      <w:r w:rsidR="004E228A">
        <w:rPr>
          <w:color w:val="000000" w:themeColor="text1"/>
        </w:rPr>
        <w:t>can be</w:t>
      </w:r>
      <w:r w:rsidR="00D653F0" w:rsidRPr="009F0977">
        <w:rPr>
          <w:color w:val="000000" w:themeColor="text1"/>
        </w:rPr>
        <w:t xml:space="preserve"> attributed to the higher number of repetitions associated with a larger coded bit </w:t>
      </w:r>
      <w:r w:rsidRPr="009F0977">
        <w:rPr>
          <w:color w:val="000000" w:themeColor="text1"/>
        </w:rPr>
        <w:t>count</w:t>
      </w:r>
      <w:r w:rsidR="004E228A">
        <w:rPr>
          <w:color w:val="000000" w:themeColor="text1"/>
        </w:rPr>
        <w:t xml:space="preserve"> </w:t>
      </w:r>
      <w:r w:rsidR="00FC0778">
        <w:rPr>
          <w:color w:val="000000" w:themeColor="text1"/>
        </w:rPr>
        <w:t>(</w:t>
      </w:r>
      <w:r w:rsidR="004E228A">
        <w:rPr>
          <w:color w:val="000000" w:themeColor="text1"/>
        </w:rPr>
        <w:t>post rate matching</w:t>
      </w:r>
      <w:r w:rsidR="00FC0778">
        <w:rPr>
          <w:color w:val="000000" w:themeColor="text1"/>
        </w:rPr>
        <w:t>)</w:t>
      </w:r>
      <w:r w:rsidRPr="009F0977">
        <w:rPr>
          <w:color w:val="000000" w:themeColor="text1"/>
        </w:rPr>
        <w:t>.</w:t>
      </w:r>
    </w:p>
    <w:p w14:paraId="1BE52C0E" w14:textId="29C27A88" w:rsidR="006A2844" w:rsidRDefault="00897CA9" w:rsidP="00B116D4">
      <w:pPr>
        <w:spacing w:after="120"/>
        <w:jc w:val="both"/>
        <w:rPr>
          <w:color w:val="000000" w:themeColor="text1"/>
          <w:sz w:val="36"/>
        </w:rPr>
      </w:pPr>
      <w:r>
        <w:rPr>
          <w:color w:val="000000" w:themeColor="text1"/>
          <w:sz w:val="36"/>
        </w:rPr>
        <w:t>5</w:t>
      </w:r>
      <w:r w:rsidR="006A2844" w:rsidRPr="00D865BC">
        <w:rPr>
          <w:color w:val="000000" w:themeColor="text1"/>
          <w:sz w:val="36"/>
        </w:rPr>
        <w:t>. Conclusions</w:t>
      </w:r>
    </w:p>
    <w:p w14:paraId="41D7CB42" w14:textId="09904BAC" w:rsidR="006A2844" w:rsidRDefault="00982E9C" w:rsidP="00B116D4">
      <w:pPr>
        <w:spacing w:after="120"/>
        <w:jc w:val="both"/>
        <w:rPr>
          <w:color w:val="000000" w:themeColor="text1"/>
        </w:rPr>
      </w:pPr>
      <w:r w:rsidRPr="00D865BC">
        <w:rPr>
          <w:color w:val="000000" w:themeColor="text1"/>
        </w:rPr>
        <w:t xml:space="preserve">In this paper, we share our perspectives on </w:t>
      </w:r>
      <w:r w:rsidR="002C3B43" w:rsidRPr="00D865BC">
        <w:rPr>
          <w:color w:val="000000" w:themeColor="text1"/>
        </w:rPr>
        <w:t xml:space="preserve">the </w:t>
      </w:r>
      <w:r w:rsidR="00E515DD">
        <w:rPr>
          <w:color w:val="000000" w:themeColor="text1"/>
        </w:rPr>
        <w:t xml:space="preserve">remaining </w:t>
      </w:r>
      <w:r w:rsidR="002C3B43" w:rsidRPr="00D865BC">
        <w:rPr>
          <w:color w:val="000000" w:themeColor="text1"/>
        </w:rPr>
        <w:t xml:space="preserve">open issues </w:t>
      </w:r>
      <w:proofErr w:type="gramStart"/>
      <w:r w:rsidR="000E077A">
        <w:rPr>
          <w:color w:val="000000" w:themeColor="text1"/>
        </w:rPr>
        <w:t>and also</w:t>
      </w:r>
      <w:proofErr w:type="gramEnd"/>
      <w:r w:rsidR="000E077A">
        <w:rPr>
          <w:color w:val="000000" w:themeColor="text1"/>
        </w:rPr>
        <w:t xml:space="preserve"> provide </w:t>
      </w:r>
      <w:r w:rsidR="007E584C">
        <w:rPr>
          <w:color w:val="000000" w:themeColor="text1"/>
        </w:rPr>
        <w:t>initial set of simulation results</w:t>
      </w:r>
      <w:r w:rsidR="004159FC">
        <w:rPr>
          <w:color w:val="000000" w:themeColor="text1"/>
        </w:rPr>
        <w:t xml:space="preserve"> </w:t>
      </w:r>
      <w:r w:rsidR="004159FC" w:rsidRPr="00D865BC">
        <w:rPr>
          <w:color w:val="000000" w:themeColor="text1"/>
        </w:rPr>
        <w:t>for LP-WUS/WUR</w:t>
      </w:r>
      <w:r w:rsidRPr="00D865BC">
        <w:rPr>
          <w:color w:val="000000" w:themeColor="text1"/>
        </w:rPr>
        <w:t>. The following proposals have been made.</w:t>
      </w:r>
    </w:p>
    <w:p w14:paraId="4C3D6557" w14:textId="77777777" w:rsidR="00B25E7B" w:rsidRPr="00D865BC" w:rsidRDefault="00B25E7B" w:rsidP="007D10E7">
      <w:pPr>
        <w:spacing w:line="360" w:lineRule="auto"/>
        <w:jc w:val="both"/>
        <w:rPr>
          <w:b/>
          <w:bCs/>
        </w:rPr>
      </w:pPr>
      <w:r w:rsidRPr="00D865BC">
        <w:rPr>
          <w:b/>
          <w:bCs/>
        </w:rPr>
        <w:t>Observation 1: Introducing a test mode solely for RAN4 testing is not preferred, as it would require a dedicated implementation on the UE side.</w:t>
      </w:r>
    </w:p>
    <w:p w14:paraId="54927B61" w14:textId="77777777" w:rsidR="00B25E7B" w:rsidRPr="00D865BC" w:rsidRDefault="00B25E7B" w:rsidP="007D10E7">
      <w:pPr>
        <w:spacing w:line="360" w:lineRule="auto"/>
        <w:jc w:val="both"/>
        <w:rPr>
          <w:b/>
          <w:bCs/>
          <w:color w:val="000000" w:themeColor="text1"/>
          <w:lang w:eastAsia="ko-KR"/>
        </w:rPr>
      </w:pPr>
      <w:r w:rsidRPr="00D865BC">
        <w:rPr>
          <w:b/>
          <w:bCs/>
          <w:color w:val="000000" w:themeColor="text1"/>
          <w:lang w:eastAsia="ko-KR"/>
        </w:rPr>
        <w:t xml:space="preserve">Proposal 1: Do not introduce a test mode for </w:t>
      </w:r>
      <w:r>
        <w:rPr>
          <w:b/>
          <w:bCs/>
          <w:color w:val="000000" w:themeColor="text1"/>
          <w:lang w:eastAsia="ko-KR"/>
        </w:rPr>
        <w:t>LP-WUS/WUR</w:t>
      </w:r>
      <w:r w:rsidRPr="00D865BC">
        <w:rPr>
          <w:b/>
          <w:bCs/>
          <w:color w:val="000000" w:themeColor="text1"/>
          <w:lang w:eastAsia="ko-KR"/>
        </w:rPr>
        <w:t xml:space="preserve"> testing.</w:t>
      </w:r>
    </w:p>
    <w:p w14:paraId="12942629" w14:textId="77777777" w:rsidR="00B25E7B" w:rsidRPr="00D865BC" w:rsidRDefault="00B25E7B" w:rsidP="007D10E7">
      <w:pPr>
        <w:tabs>
          <w:tab w:val="num" w:pos="1440"/>
        </w:tabs>
        <w:spacing w:line="360" w:lineRule="auto"/>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2</w:t>
      </w:r>
      <w:r w:rsidRPr="00D865BC">
        <w:rPr>
          <w:b/>
          <w:bCs/>
          <w:color w:val="000000" w:themeColor="text1"/>
          <w:lang w:eastAsia="ko-KR"/>
        </w:rPr>
        <w:t>: Defer this discussion whether separate test cases for idle/inactive and connected modes</w:t>
      </w:r>
      <w:r>
        <w:rPr>
          <w:b/>
          <w:bCs/>
          <w:color w:val="000000" w:themeColor="text1"/>
          <w:lang w:eastAsia="ko-KR"/>
        </w:rPr>
        <w:t xml:space="preserve"> are needed</w:t>
      </w:r>
      <w:r w:rsidRPr="00D865BC">
        <w:rPr>
          <w:b/>
          <w:bCs/>
          <w:color w:val="000000" w:themeColor="text1"/>
          <w:lang w:eastAsia="ko-KR"/>
        </w:rPr>
        <w:t>.</w:t>
      </w:r>
    </w:p>
    <w:p w14:paraId="5888B847" w14:textId="77777777" w:rsidR="00B25E7B" w:rsidRPr="00D865BC" w:rsidRDefault="00B25E7B" w:rsidP="007D10E7">
      <w:pPr>
        <w:spacing w:line="360" w:lineRule="auto"/>
        <w:jc w:val="both"/>
        <w:rPr>
          <w:b/>
          <w:bCs/>
        </w:rPr>
      </w:pPr>
      <w:r w:rsidRPr="00D865BC">
        <w:rPr>
          <w:b/>
          <w:bCs/>
        </w:rPr>
        <w:t>Observation 2: The WUR might incorrectly indicate the presence of a WUS when no transmission has occurred, resulting in a false alarm. A high FAR primarily impacts the power saving performance.</w:t>
      </w:r>
    </w:p>
    <w:p w14:paraId="2B912C55" w14:textId="77777777" w:rsidR="00B25E7B" w:rsidRPr="00D865BC" w:rsidRDefault="00B25E7B" w:rsidP="007D10E7">
      <w:pPr>
        <w:tabs>
          <w:tab w:val="num" w:pos="1440"/>
        </w:tabs>
        <w:spacing w:line="360" w:lineRule="auto"/>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3</w:t>
      </w:r>
      <w:r w:rsidRPr="00D865BC">
        <w:rPr>
          <w:b/>
          <w:bCs/>
          <w:color w:val="000000" w:themeColor="text1"/>
          <w:lang w:eastAsia="ko-KR"/>
        </w:rPr>
        <w:t>: Do</w:t>
      </w:r>
      <w:r>
        <w:rPr>
          <w:b/>
          <w:bCs/>
          <w:color w:val="000000" w:themeColor="text1"/>
          <w:lang w:eastAsia="ko-KR"/>
        </w:rPr>
        <w:t xml:space="preserve"> </w:t>
      </w:r>
      <w:r w:rsidRPr="00D865BC">
        <w:rPr>
          <w:b/>
          <w:bCs/>
          <w:color w:val="000000" w:themeColor="text1"/>
          <w:lang w:eastAsia="ko-KR"/>
        </w:rPr>
        <w:t>n</w:t>
      </w:r>
      <w:r>
        <w:rPr>
          <w:b/>
          <w:bCs/>
          <w:color w:val="000000" w:themeColor="text1"/>
          <w:lang w:eastAsia="ko-KR"/>
        </w:rPr>
        <w:t>o</w:t>
      </w:r>
      <w:r w:rsidRPr="00D865BC">
        <w:rPr>
          <w:b/>
          <w:bCs/>
          <w:color w:val="000000" w:themeColor="text1"/>
          <w:lang w:eastAsia="ko-KR"/>
        </w:rPr>
        <w:t>t introduce an FAR test for LP-WUS/WUR.</w:t>
      </w:r>
    </w:p>
    <w:p w14:paraId="7B5E93EA" w14:textId="77777777" w:rsidR="00B25E7B" w:rsidRPr="00D865BC" w:rsidRDefault="00B25E7B" w:rsidP="007D10E7">
      <w:pPr>
        <w:tabs>
          <w:tab w:val="num" w:pos="1440"/>
        </w:tabs>
        <w:spacing w:line="360" w:lineRule="auto"/>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4</w:t>
      </w:r>
      <w:r w:rsidRPr="00D865BC">
        <w:rPr>
          <w:b/>
          <w:bCs/>
          <w:color w:val="000000" w:themeColor="text1"/>
          <w:lang w:eastAsia="ko-KR"/>
        </w:rPr>
        <w:t xml:space="preserve">: </w:t>
      </w:r>
      <w:r w:rsidRPr="00D865BC">
        <w:rPr>
          <w:b/>
          <w:bCs/>
        </w:rPr>
        <w:t>1T1R</w:t>
      </w:r>
      <w:r w:rsidRPr="00D865BC">
        <w:rPr>
          <w:b/>
          <w:bCs/>
          <w:color w:val="000000" w:themeColor="text1"/>
          <w:lang w:eastAsia="ko-KR"/>
        </w:rPr>
        <w:t xml:space="preserve"> for FR</w:t>
      </w:r>
      <w:r>
        <w:rPr>
          <w:b/>
          <w:bCs/>
          <w:color w:val="000000" w:themeColor="text1"/>
          <w:lang w:eastAsia="ko-KR"/>
        </w:rPr>
        <w:t>2</w:t>
      </w:r>
      <w:r w:rsidRPr="00D865BC">
        <w:rPr>
          <w:b/>
          <w:bCs/>
          <w:color w:val="000000" w:themeColor="text1"/>
          <w:lang w:eastAsia="ko-KR"/>
        </w:rPr>
        <w:t>.</w:t>
      </w:r>
    </w:p>
    <w:p w14:paraId="765D6C72" w14:textId="77777777" w:rsidR="00B25E7B" w:rsidRPr="00D865BC" w:rsidRDefault="00B25E7B" w:rsidP="007D10E7">
      <w:pPr>
        <w:tabs>
          <w:tab w:val="num" w:pos="1440"/>
        </w:tabs>
        <w:spacing w:line="360" w:lineRule="auto"/>
        <w:jc w:val="both"/>
        <w:rPr>
          <w:b/>
          <w:bCs/>
          <w:color w:val="000000" w:themeColor="text1"/>
          <w:lang w:eastAsia="ko-KR"/>
        </w:rPr>
      </w:pPr>
      <w:r w:rsidRPr="00D865BC">
        <w:rPr>
          <w:b/>
          <w:bCs/>
          <w:color w:val="000000" w:themeColor="text1"/>
          <w:lang w:eastAsia="ko-KR"/>
        </w:rPr>
        <w:t xml:space="preserve">Proposal </w:t>
      </w:r>
      <w:r>
        <w:rPr>
          <w:b/>
          <w:bCs/>
          <w:color w:val="000000" w:themeColor="text1"/>
          <w:lang w:eastAsia="ko-KR"/>
        </w:rPr>
        <w:t>5</w:t>
      </w:r>
      <w:r w:rsidRPr="00D865BC">
        <w:rPr>
          <w:b/>
          <w:bCs/>
          <w:color w:val="000000" w:themeColor="text1"/>
          <w:lang w:eastAsia="ko-KR"/>
        </w:rPr>
        <w:t xml:space="preserve">: </w:t>
      </w:r>
      <w:r>
        <w:rPr>
          <w:b/>
          <w:bCs/>
          <w:color w:val="000000" w:themeColor="text1"/>
          <w:lang w:eastAsia="ko-KR"/>
        </w:rPr>
        <w:t>Option 1</w:t>
      </w:r>
      <w:r w:rsidRPr="00D865BC">
        <w:rPr>
          <w:b/>
          <w:bCs/>
          <w:color w:val="000000" w:themeColor="text1"/>
          <w:lang w:eastAsia="ko-KR"/>
        </w:rPr>
        <w:t>.</w:t>
      </w:r>
    </w:p>
    <w:p w14:paraId="791635BD" w14:textId="77777777" w:rsidR="00B25E7B" w:rsidRDefault="00B25E7B" w:rsidP="007D10E7">
      <w:pPr>
        <w:tabs>
          <w:tab w:val="num" w:pos="1440"/>
        </w:tabs>
        <w:spacing w:line="360" w:lineRule="auto"/>
        <w:jc w:val="both"/>
        <w:rPr>
          <w:b/>
          <w:bCs/>
          <w:color w:val="000000" w:themeColor="text1"/>
          <w:lang w:eastAsia="ko-KR"/>
        </w:rPr>
      </w:pPr>
      <w:r>
        <w:rPr>
          <w:b/>
          <w:bCs/>
          <w:color w:val="000000" w:themeColor="text1"/>
          <w:lang w:eastAsia="ko-KR"/>
        </w:rPr>
        <w:t>Proposal 6: Defer the discussion of applicability rules until simulation results have been analyzed for both receivers.</w:t>
      </w:r>
    </w:p>
    <w:p w14:paraId="64189C41" w14:textId="77777777" w:rsidR="00B25E7B" w:rsidRDefault="00B25E7B" w:rsidP="007D10E7">
      <w:pPr>
        <w:tabs>
          <w:tab w:val="num" w:pos="1440"/>
        </w:tabs>
        <w:spacing w:line="360" w:lineRule="auto"/>
        <w:jc w:val="both"/>
        <w:rPr>
          <w:b/>
          <w:bCs/>
          <w:color w:val="000000" w:themeColor="text1"/>
          <w:lang w:eastAsia="ko-KR"/>
        </w:rPr>
      </w:pPr>
      <w:r w:rsidRPr="004621B3">
        <w:rPr>
          <w:b/>
          <w:bCs/>
          <w:color w:val="000000" w:themeColor="text1"/>
          <w:lang w:eastAsia="ko-KR"/>
        </w:rPr>
        <w:t xml:space="preserve">Proposal </w:t>
      </w:r>
      <w:r>
        <w:rPr>
          <w:b/>
          <w:bCs/>
          <w:color w:val="000000" w:themeColor="text1"/>
          <w:lang w:eastAsia="ko-KR"/>
        </w:rPr>
        <w:t>7</w:t>
      </w:r>
      <w:r w:rsidRPr="004621B3">
        <w:rPr>
          <w:b/>
          <w:bCs/>
          <w:color w:val="000000" w:themeColor="text1"/>
          <w:lang w:eastAsia="ko-KR"/>
        </w:rPr>
        <w:t>: Support option 1</w:t>
      </w:r>
      <w:r>
        <w:rPr>
          <w:b/>
          <w:bCs/>
          <w:color w:val="000000" w:themeColor="text1"/>
          <w:lang w:eastAsia="ko-KR"/>
        </w:rPr>
        <w:t>.</w:t>
      </w:r>
    </w:p>
    <w:p w14:paraId="1C3C5BDA" w14:textId="77777777" w:rsidR="005C01EB" w:rsidRPr="00D865BC" w:rsidRDefault="005C01EB" w:rsidP="00B116D4">
      <w:pPr>
        <w:tabs>
          <w:tab w:val="num" w:pos="1440"/>
        </w:tabs>
        <w:jc w:val="both"/>
        <w:rPr>
          <w:b/>
          <w:bCs/>
          <w:color w:val="000000" w:themeColor="text1"/>
          <w:lang w:eastAsia="ko-KR"/>
        </w:rPr>
      </w:pPr>
    </w:p>
    <w:p w14:paraId="05C19E55" w14:textId="47EDE439" w:rsidR="00203872" w:rsidRPr="00D865BC" w:rsidRDefault="00897CA9" w:rsidP="00B116D4">
      <w:pPr>
        <w:spacing w:after="120"/>
        <w:jc w:val="both"/>
        <w:rPr>
          <w:b/>
          <w:bCs/>
          <w:color w:val="000000" w:themeColor="text1"/>
        </w:rPr>
      </w:pPr>
      <w:r>
        <w:rPr>
          <w:color w:val="000000" w:themeColor="text1"/>
          <w:sz w:val="36"/>
        </w:rPr>
        <w:t>6</w:t>
      </w:r>
      <w:r w:rsidR="002D0EB8" w:rsidRPr="00D865BC">
        <w:rPr>
          <w:color w:val="000000" w:themeColor="text1"/>
          <w:sz w:val="36"/>
        </w:rPr>
        <w:t xml:space="preserve">. </w:t>
      </w:r>
      <w:r w:rsidR="00203872" w:rsidRPr="00D865BC">
        <w:rPr>
          <w:color w:val="000000" w:themeColor="text1"/>
          <w:sz w:val="36"/>
        </w:rPr>
        <w:t>References</w:t>
      </w:r>
    </w:p>
    <w:p w14:paraId="636DC477" w14:textId="47DB1689" w:rsidR="00EF01AC" w:rsidRPr="00EF01AC" w:rsidRDefault="00BE233F" w:rsidP="00B25E7B">
      <w:pPr>
        <w:spacing w:after="120"/>
        <w:jc w:val="both"/>
        <w:rPr>
          <w:color w:val="000000" w:themeColor="text1"/>
        </w:rPr>
      </w:pPr>
      <w:bookmarkStart w:id="2" w:name="_Ref171230908"/>
      <w:r w:rsidRPr="00D865BC">
        <w:rPr>
          <w:color w:val="000000" w:themeColor="text1"/>
        </w:rPr>
        <w:t>[1] R</w:t>
      </w:r>
      <w:r w:rsidR="005E6368" w:rsidRPr="00D865BC">
        <w:rPr>
          <w:color w:val="000000" w:themeColor="text1"/>
        </w:rPr>
        <w:t>4</w:t>
      </w:r>
      <w:r w:rsidRPr="00D865BC">
        <w:rPr>
          <w:color w:val="000000" w:themeColor="text1"/>
        </w:rPr>
        <w:t>-2</w:t>
      </w:r>
      <w:r w:rsidR="005E6368" w:rsidRPr="00D865BC">
        <w:rPr>
          <w:color w:val="000000" w:themeColor="text1"/>
        </w:rPr>
        <w:t>5</w:t>
      </w:r>
      <w:r w:rsidR="00277CBF">
        <w:rPr>
          <w:color w:val="000000" w:themeColor="text1"/>
        </w:rPr>
        <w:t>125</w:t>
      </w:r>
      <w:r w:rsidR="005E6368" w:rsidRPr="00D865BC">
        <w:rPr>
          <w:color w:val="000000" w:themeColor="text1"/>
        </w:rPr>
        <w:t>2</w:t>
      </w:r>
      <w:r w:rsidR="008C3816" w:rsidRPr="00D865BC">
        <w:rPr>
          <w:color w:val="000000" w:themeColor="text1"/>
        </w:rPr>
        <w:t>6</w:t>
      </w:r>
      <w:r w:rsidRPr="00D865BC">
        <w:rPr>
          <w:color w:val="000000" w:themeColor="text1"/>
        </w:rPr>
        <w:t>, “</w:t>
      </w:r>
      <w:r w:rsidR="00001A70" w:rsidRPr="00D865BC">
        <w:rPr>
          <w:rFonts w:eastAsiaTheme="minorEastAsia"/>
          <w:color w:val="000000"/>
          <w:lang w:eastAsia="zh-CN"/>
        </w:rPr>
        <w:t>WF for [11</w:t>
      </w:r>
      <w:r w:rsidR="00277CBF">
        <w:rPr>
          <w:rFonts w:eastAsiaTheme="minorEastAsia"/>
          <w:color w:val="000000"/>
          <w:lang w:eastAsia="zh-CN"/>
        </w:rPr>
        <w:t>6</w:t>
      </w:r>
      <w:r w:rsidR="00001A70" w:rsidRPr="00D865BC">
        <w:rPr>
          <w:rFonts w:eastAsiaTheme="minorEastAsia"/>
          <w:color w:val="000000"/>
          <w:lang w:eastAsia="zh-CN"/>
        </w:rPr>
        <w:t>][33</w:t>
      </w:r>
      <w:r w:rsidR="00277CBF">
        <w:rPr>
          <w:rFonts w:eastAsiaTheme="minorEastAsia"/>
          <w:color w:val="000000"/>
          <w:lang w:eastAsia="zh-CN"/>
        </w:rPr>
        <w:t>0</w:t>
      </w:r>
      <w:r w:rsidR="00001A70" w:rsidRPr="00D865BC">
        <w:rPr>
          <w:rFonts w:eastAsiaTheme="minorEastAsia"/>
          <w:color w:val="000000"/>
          <w:lang w:eastAsia="zh-CN"/>
        </w:rPr>
        <w:t xml:space="preserve">] </w:t>
      </w:r>
      <w:r w:rsidR="00001A70" w:rsidRPr="00D865BC">
        <w:t>NR_LPWUS_Demod</w:t>
      </w:r>
      <w:r w:rsidRPr="00D865BC">
        <w:rPr>
          <w:color w:val="000000" w:themeColor="text1"/>
        </w:rPr>
        <w:t>,” 3GPP TSG RAN WG</w:t>
      </w:r>
      <w:r w:rsidR="00001A70" w:rsidRPr="00D865BC">
        <w:rPr>
          <w:color w:val="000000" w:themeColor="text1"/>
        </w:rPr>
        <w:t>4</w:t>
      </w:r>
      <w:r w:rsidRPr="00D865BC">
        <w:rPr>
          <w:color w:val="000000" w:themeColor="text1"/>
        </w:rPr>
        <w:t xml:space="preserve"> Meeting #1</w:t>
      </w:r>
      <w:r w:rsidR="00001A70" w:rsidRPr="00D865BC">
        <w:rPr>
          <w:color w:val="000000" w:themeColor="text1"/>
        </w:rPr>
        <w:t>1</w:t>
      </w:r>
      <w:r w:rsidR="00277CBF">
        <w:rPr>
          <w:color w:val="000000" w:themeColor="text1"/>
        </w:rPr>
        <w:t>6</w:t>
      </w:r>
      <w:r w:rsidRPr="00D865BC">
        <w:rPr>
          <w:color w:val="000000" w:themeColor="text1"/>
        </w:rPr>
        <w:t xml:space="preserve">, </w:t>
      </w:r>
      <w:r w:rsidR="00277CBF">
        <w:rPr>
          <w:color w:val="000000" w:themeColor="text1"/>
        </w:rPr>
        <w:t>Bengaluru</w:t>
      </w:r>
      <w:r w:rsidR="00F43638" w:rsidRPr="00D865BC">
        <w:rPr>
          <w:color w:val="000000" w:themeColor="text1"/>
        </w:rPr>
        <w:t xml:space="preserve">, </w:t>
      </w:r>
      <w:r w:rsidR="00277CBF">
        <w:rPr>
          <w:color w:val="000000" w:themeColor="text1"/>
        </w:rPr>
        <w:t>India</w:t>
      </w:r>
      <w:r w:rsidRPr="00D865BC">
        <w:rPr>
          <w:color w:val="000000" w:themeColor="text1"/>
        </w:rPr>
        <w:t xml:space="preserve">, </w:t>
      </w:r>
      <w:r w:rsidR="00277CBF">
        <w:rPr>
          <w:color w:val="000000" w:themeColor="text1"/>
        </w:rPr>
        <w:t>Aug</w:t>
      </w:r>
      <w:r w:rsidRPr="00D865BC">
        <w:rPr>
          <w:color w:val="000000" w:themeColor="text1"/>
        </w:rPr>
        <w:t xml:space="preserve"> </w:t>
      </w:r>
      <w:r w:rsidR="00277CBF">
        <w:rPr>
          <w:color w:val="000000" w:themeColor="text1"/>
        </w:rPr>
        <w:t>25</w:t>
      </w:r>
      <w:r w:rsidRPr="00D865BC">
        <w:rPr>
          <w:color w:val="000000" w:themeColor="text1"/>
        </w:rPr>
        <w:t xml:space="preserve"> – </w:t>
      </w:r>
      <w:r w:rsidR="00780B55" w:rsidRPr="00D865BC">
        <w:rPr>
          <w:color w:val="000000" w:themeColor="text1"/>
        </w:rPr>
        <w:t>2</w:t>
      </w:r>
      <w:r w:rsidR="00277CBF">
        <w:rPr>
          <w:color w:val="000000" w:themeColor="text1"/>
        </w:rPr>
        <w:t>9</w:t>
      </w:r>
      <w:r w:rsidRPr="00D865BC">
        <w:rPr>
          <w:color w:val="000000" w:themeColor="text1"/>
        </w:rPr>
        <w:t>, 2025.</w:t>
      </w:r>
      <w:bookmarkEnd w:id="2"/>
    </w:p>
    <w:p w14:paraId="095F7E6C" w14:textId="77777777" w:rsidR="00EF01AC" w:rsidRPr="00EF396A" w:rsidRDefault="00EF01AC" w:rsidP="00B116D4">
      <w:pPr>
        <w:spacing w:after="120"/>
        <w:jc w:val="both"/>
        <w:rPr>
          <w:color w:val="000000" w:themeColor="text1"/>
        </w:rPr>
      </w:pPr>
    </w:p>
    <w:sectPr w:rsidR="00EF01AC" w:rsidRPr="00EF396A"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8BDE8" w14:textId="77777777" w:rsidR="00685D0F" w:rsidRDefault="00685D0F">
      <w:r>
        <w:separator/>
      </w:r>
    </w:p>
  </w:endnote>
  <w:endnote w:type="continuationSeparator" w:id="0">
    <w:p w14:paraId="39763CF3" w14:textId="77777777" w:rsidR="00685D0F" w:rsidRDefault="00685D0F">
      <w:r>
        <w:continuationSeparator/>
      </w:r>
    </w:p>
  </w:endnote>
  <w:endnote w:type="continuationNotice" w:id="1">
    <w:p w14:paraId="77138D5F" w14:textId="77777777" w:rsidR="00685D0F" w:rsidRDefault="00685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ED3AF" w14:textId="77777777" w:rsidR="00685D0F" w:rsidRDefault="00685D0F">
      <w:r>
        <w:separator/>
      </w:r>
    </w:p>
  </w:footnote>
  <w:footnote w:type="continuationSeparator" w:id="0">
    <w:p w14:paraId="438436A9" w14:textId="77777777" w:rsidR="00685D0F" w:rsidRDefault="00685D0F">
      <w:r>
        <w:continuationSeparator/>
      </w:r>
    </w:p>
  </w:footnote>
  <w:footnote w:type="continuationNotice" w:id="1">
    <w:p w14:paraId="0BDE4802" w14:textId="77777777" w:rsidR="00685D0F" w:rsidRDefault="00685D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0FDC"/>
    <w:multiLevelType w:val="hybridMultilevel"/>
    <w:tmpl w:val="430A6B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6777B9"/>
    <w:multiLevelType w:val="hybridMultilevel"/>
    <w:tmpl w:val="AD786B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903DC"/>
    <w:multiLevelType w:val="hybridMultilevel"/>
    <w:tmpl w:val="6B9222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1" w15:restartNumberingAfterBreak="0">
    <w:nsid w:val="27D25941"/>
    <w:multiLevelType w:val="hybridMultilevel"/>
    <w:tmpl w:val="B384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15C4B"/>
    <w:multiLevelType w:val="hybridMultilevel"/>
    <w:tmpl w:val="510223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3D61B4"/>
    <w:multiLevelType w:val="hybridMultilevel"/>
    <w:tmpl w:val="2F624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15"/>
    <w:lvlOverride w:ilvl="0">
      <w:startOverride w:val="1"/>
    </w:lvlOverride>
  </w:num>
  <w:num w:numId="2" w16cid:durableId="946349603">
    <w:abstractNumId w:val="13"/>
  </w:num>
  <w:num w:numId="3" w16cid:durableId="1396515697">
    <w:abstractNumId w:val="16"/>
  </w:num>
  <w:num w:numId="4" w16cid:durableId="2090543975">
    <w:abstractNumId w:val="5"/>
  </w:num>
  <w:num w:numId="5" w16cid:durableId="799035260">
    <w:abstractNumId w:val="4"/>
  </w:num>
  <w:num w:numId="6" w16cid:durableId="870923146">
    <w:abstractNumId w:val="1"/>
  </w:num>
  <w:num w:numId="7" w16cid:durableId="1425150372">
    <w:abstractNumId w:val="23"/>
  </w:num>
  <w:num w:numId="8" w16cid:durableId="694309624">
    <w:abstractNumId w:val="15"/>
  </w:num>
  <w:num w:numId="9" w16cid:durableId="965236397">
    <w:abstractNumId w:val="19"/>
  </w:num>
  <w:num w:numId="10" w16cid:durableId="859011594">
    <w:abstractNumId w:val="9"/>
  </w:num>
  <w:num w:numId="11" w16cid:durableId="272329500">
    <w:abstractNumId w:val="18"/>
  </w:num>
  <w:num w:numId="12" w16cid:durableId="1888908339">
    <w:abstractNumId w:val="3"/>
  </w:num>
  <w:num w:numId="13" w16cid:durableId="1760716869">
    <w:abstractNumId w:val="17"/>
  </w:num>
  <w:num w:numId="14" w16cid:durableId="1992784490">
    <w:abstractNumId w:val="10"/>
  </w:num>
  <w:num w:numId="15" w16cid:durableId="1573928434">
    <w:abstractNumId w:val="21"/>
  </w:num>
  <w:num w:numId="16" w16cid:durableId="781221226">
    <w:abstractNumId w:val="8"/>
  </w:num>
  <w:num w:numId="17" w16cid:durableId="1981879494">
    <w:abstractNumId w:val="12"/>
  </w:num>
  <w:num w:numId="18" w16cid:durableId="666371616">
    <w:abstractNumId w:val="11"/>
  </w:num>
  <w:num w:numId="19" w16cid:durableId="1344433806">
    <w:abstractNumId w:val="7"/>
  </w:num>
  <w:num w:numId="20" w16cid:durableId="260257428">
    <w:abstractNumId w:val="0"/>
  </w:num>
  <w:num w:numId="21" w16cid:durableId="1455707925">
    <w:abstractNumId w:val="6"/>
  </w:num>
  <w:num w:numId="22" w16cid:durableId="665087933">
    <w:abstractNumId w:val="22"/>
  </w:num>
  <w:num w:numId="23" w16cid:durableId="1526211262">
    <w:abstractNumId w:val="2"/>
  </w:num>
  <w:num w:numId="24" w16cid:durableId="20710309">
    <w:abstractNumId w:val="20"/>
  </w:num>
  <w:num w:numId="25" w16cid:durableId="71882383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A70"/>
    <w:rsid w:val="00001B4E"/>
    <w:rsid w:val="00004193"/>
    <w:rsid w:val="0000436E"/>
    <w:rsid w:val="000043D4"/>
    <w:rsid w:val="000043DF"/>
    <w:rsid w:val="0000452C"/>
    <w:rsid w:val="00004670"/>
    <w:rsid w:val="0000496A"/>
    <w:rsid w:val="00004DBF"/>
    <w:rsid w:val="00004FDC"/>
    <w:rsid w:val="000054BB"/>
    <w:rsid w:val="00005B47"/>
    <w:rsid w:val="0000603F"/>
    <w:rsid w:val="000060EE"/>
    <w:rsid w:val="000063BB"/>
    <w:rsid w:val="00006594"/>
    <w:rsid w:val="00006B66"/>
    <w:rsid w:val="00007603"/>
    <w:rsid w:val="000077F6"/>
    <w:rsid w:val="000079B3"/>
    <w:rsid w:val="00010147"/>
    <w:rsid w:val="00010CEE"/>
    <w:rsid w:val="00011A67"/>
    <w:rsid w:val="00012630"/>
    <w:rsid w:val="00012AA2"/>
    <w:rsid w:val="00012CBA"/>
    <w:rsid w:val="0001312E"/>
    <w:rsid w:val="00013664"/>
    <w:rsid w:val="00013A77"/>
    <w:rsid w:val="00013FA5"/>
    <w:rsid w:val="000141C1"/>
    <w:rsid w:val="000145C2"/>
    <w:rsid w:val="00014723"/>
    <w:rsid w:val="000149FC"/>
    <w:rsid w:val="00014EE9"/>
    <w:rsid w:val="00014F74"/>
    <w:rsid w:val="00014FE2"/>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40BE"/>
    <w:rsid w:val="00024C26"/>
    <w:rsid w:val="00025035"/>
    <w:rsid w:val="0002528F"/>
    <w:rsid w:val="00025485"/>
    <w:rsid w:val="00025B38"/>
    <w:rsid w:val="00025C40"/>
    <w:rsid w:val="00025EF5"/>
    <w:rsid w:val="00026156"/>
    <w:rsid w:val="00026910"/>
    <w:rsid w:val="00026C78"/>
    <w:rsid w:val="00026F79"/>
    <w:rsid w:val="0003000E"/>
    <w:rsid w:val="0003007D"/>
    <w:rsid w:val="00030BC0"/>
    <w:rsid w:val="0003104D"/>
    <w:rsid w:val="00031370"/>
    <w:rsid w:val="00031C6B"/>
    <w:rsid w:val="00031D5A"/>
    <w:rsid w:val="00031E31"/>
    <w:rsid w:val="00032075"/>
    <w:rsid w:val="00032189"/>
    <w:rsid w:val="0003251D"/>
    <w:rsid w:val="00032DAC"/>
    <w:rsid w:val="00033861"/>
    <w:rsid w:val="0003487C"/>
    <w:rsid w:val="00035042"/>
    <w:rsid w:val="0003639B"/>
    <w:rsid w:val="000364BA"/>
    <w:rsid w:val="0003704A"/>
    <w:rsid w:val="000372DE"/>
    <w:rsid w:val="00037670"/>
    <w:rsid w:val="00037B19"/>
    <w:rsid w:val="000402B9"/>
    <w:rsid w:val="000415CB"/>
    <w:rsid w:val="000423E4"/>
    <w:rsid w:val="00043774"/>
    <w:rsid w:val="0004387B"/>
    <w:rsid w:val="000446FB"/>
    <w:rsid w:val="0004470C"/>
    <w:rsid w:val="00044B71"/>
    <w:rsid w:val="000450B2"/>
    <w:rsid w:val="000450FA"/>
    <w:rsid w:val="000458A6"/>
    <w:rsid w:val="00045BC7"/>
    <w:rsid w:val="0004678A"/>
    <w:rsid w:val="00046DC4"/>
    <w:rsid w:val="00046E31"/>
    <w:rsid w:val="00047889"/>
    <w:rsid w:val="00047909"/>
    <w:rsid w:val="0004791C"/>
    <w:rsid w:val="00047D4C"/>
    <w:rsid w:val="00050235"/>
    <w:rsid w:val="00051710"/>
    <w:rsid w:val="00051EA5"/>
    <w:rsid w:val="000522D5"/>
    <w:rsid w:val="000525A5"/>
    <w:rsid w:val="0005260C"/>
    <w:rsid w:val="00052892"/>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00C"/>
    <w:rsid w:val="000634A1"/>
    <w:rsid w:val="00063754"/>
    <w:rsid w:val="00063781"/>
    <w:rsid w:val="000637E0"/>
    <w:rsid w:val="0006385C"/>
    <w:rsid w:val="000639D6"/>
    <w:rsid w:val="00063B86"/>
    <w:rsid w:val="00063E7C"/>
    <w:rsid w:val="00064258"/>
    <w:rsid w:val="000644E0"/>
    <w:rsid w:val="00064725"/>
    <w:rsid w:val="00064965"/>
    <w:rsid w:val="000649B6"/>
    <w:rsid w:val="000649DC"/>
    <w:rsid w:val="00065079"/>
    <w:rsid w:val="0006512A"/>
    <w:rsid w:val="00065497"/>
    <w:rsid w:val="00065960"/>
    <w:rsid w:val="00065FB9"/>
    <w:rsid w:val="000662FF"/>
    <w:rsid w:val="000668DA"/>
    <w:rsid w:val="00066F9C"/>
    <w:rsid w:val="0006736C"/>
    <w:rsid w:val="00067999"/>
    <w:rsid w:val="000679E2"/>
    <w:rsid w:val="00067AB6"/>
    <w:rsid w:val="00067F1E"/>
    <w:rsid w:val="00070007"/>
    <w:rsid w:val="00070547"/>
    <w:rsid w:val="00070BB3"/>
    <w:rsid w:val="00070CB6"/>
    <w:rsid w:val="00070E2C"/>
    <w:rsid w:val="00071F3D"/>
    <w:rsid w:val="00071F54"/>
    <w:rsid w:val="0007202D"/>
    <w:rsid w:val="000720A0"/>
    <w:rsid w:val="0007240E"/>
    <w:rsid w:val="000727A9"/>
    <w:rsid w:val="00072A25"/>
    <w:rsid w:val="00072BD6"/>
    <w:rsid w:val="0007398C"/>
    <w:rsid w:val="000752F9"/>
    <w:rsid w:val="000772AA"/>
    <w:rsid w:val="000772FD"/>
    <w:rsid w:val="000773F3"/>
    <w:rsid w:val="00077509"/>
    <w:rsid w:val="000778C9"/>
    <w:rsid w:val="00077BBF"/>
    <w:rsid w:val="00077F41"/>
    <w:rsid w:val="00080203"/>
    <w:rsid w:val="00080350"/>
    <w:rsid w:val="0008036C"/>
    <w:rsid w:val="000803BA"/>
    <w:rsid w:val="0008062B"/>
    <w:rsid w:val="000807BC"/>
    <w:rsid w:val="00080870"/>
    <w:rsid w:val="000810F7"/>
    <w:rsid w:val="00081291"/>
    <w:rsid w:val="000816C6"/>
    <w:rsid w:val="00081E4A"/>
    <w:rsid w:val="000820B4"/>
    <w:rsid w:val="00082326"/>
    <w:rsid w:val="0008259A"/>
    <w:rsid w:val="000826BB"/>
    <w:rsid w:val="00082748"/>
    <w:rsid w:val="00082DBD"/>
    <w:rsid w:val="00083F91"/>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5C2"/>
    <w:rsid w:val="00087622"/>
    <w:rsid w:val="00087660"/>
    <w:rsid w:val="00087979"/>
    <w:rsid w:val="00090186"/>
    <w:rsid w:val="00090679"/>
    <w:rsid w:val="00090698"/>
    <w:rsid w:val="000906BF"/>
    <w:rsid w:val="0009085D"/>
    <w:rsid w:val="00090D44"/>
    <w:rsid w:val="000910F4"/>
    <w:rsid w:val="000918BA"/>
    <w:rsid w:val="00092A0F"/>
    <w:rsid w:val="00092F49"/>
    <w:rsid w:val="0009322F"/>
    <w:rsid w:val="000936BB"/>
    <w:rsid w:val="0009377D"/>
    <w:rsid w:val="000938FA"/>
    <w:rsid w:val="00093A2D"/>
    <w:rsid w:val="00093B90"/>
    <w:rsid w:val="00093C9C"/>
    <w:rsid w:val="00094026"/>
    <w:rsid w:val="000945FB"/>
    <w:rsid w:val="0009470D"/>
    <w:rsid w:val="00094876"/>
    <w:rsid w:val="00095205"/>
    <w:rsid w:val="00095555"/>
    <w:rsid w:val="00095721"/>
    <w:rsid w:val="00095A20"/>
    <w:rsid w:val="00096202"/>
    <w:rsid w:val="00096D0F"/>
    <w:rsid w:val="000971B3"/>
    <w:rsid w:val="00097585"/>
    <w:rsid w:val="0009765A"/>
    <w:rsid w:val="000977EC"/>
    <w:rsid w:val="00097C92"/>
    <w:rsid w:val="000A02E9"/>
    <w:rsid w:val="000A030E"/>
    <w:rsid w:val="000A0414"/>
    <w:rsid w:val="000A0F24"/>
    <w:rsid w:val="000A1821"/>
    <w:rsid w:val="000A20FD"/>
    <w:rsid w:val="000A2FBC"/>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D72"/>
    <w:rsid w:val="000B2EF1"/>
    <w:rsid w:val="000B33A4"/>
    <w:rsid w:val="000B3586"/>
    <w:rsid w:val="000B3E67"/>
    <w:rsid w:val="000B3F2A"/>
    <w:rsid w:val="000B3FEA"/>
    <w:rsid w:val="000B49AC"/>
    <w:rsid w:val="000B4B33"/>
    <w:rsid w:val="000B5502"/>
    <w:rsid w:val="000B5684"/>
    <w:rsid w:val="000B5A6C"/>
    <w:rsid w:val="000B5D67"/>
    <w:rsid w:val="000B5E73"/>
    <w:rsid w:val="000B5F82"/>
    <w:rsid w:val="000B60E8"/>
    <w:rsid w:val="000B6338"/>
    <w:rsid w:val="000B7316"/>
    <w:rsid w:val="000B75D8"/>
    <w:rsid w:val="000B7A56"/>
    <w:rsid w:val="000B7AE7"/>
    <w:rsid w:val="000B7F8C"/>
    <w:rsid w:val="000B7FEB"/>
    <w:rsid w:val="000C076F"/>
    <w:rsid w:val="000C120D"/>
    <w:rsid w:val="000C1303"/>
    <w:rsid w:val="000C17D6"/>
    <w:rsid w:val="000C2AE7"/>
    <w:rsid w:val="000C2DB2"/>
    <w:rsid w:val="000C361D"/>
    <w:rsid w:val="000C3BEF"/>
    <w:rsid w:val="000C3E17"/>
    <w:rsid w:val="000C3E82"/>
    <w:rsid w:val="000C3EFE"/>
    <w:rsid w:val="000C4780"/>
    <w:rsid w:val="000C49DA"/>
    <w:rsid w:val="000C53E1"/>
    <w:rsid w:val="000C59DB"/>
    <w:rsid w:val="000C5D3D"/>
    <w:rsid w:val="000C646B"/>
    <w:rsid w:val="000C6D9B"/>
    <w:rsid w:val="000C7193"/>
    <w:rsid w:val="000D02B3"/>
    <w:rsid w:val="000D03D6"/>
    <w:rsid w:val="000D077D"/>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2"/>
    <w:rsid w:val="000D525C"/>
    <w:rsid w:val="000D588C"/>
    <w:rsid w:val="000D5FFA"/>
    <w:rsid w:val="000D6388"/>
    <w:rsid w:val="000D6794"/>
    <w:rsid w:val="000D70FF"/>
    <w:rsid w:val="000D752D"/>
    <w:rsid w:val="000E047C"/>
    <w:rsid w:val="000E050C"/>
    <w:rsid w:val="000E077A"/>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B4B"/>
    <w:rsid w:val="000E4BC6"/>
    <w:rsid w:val="000E4E4D"/>
    <w:rsid w:val="000E533D"/>
    <w:rsid w:val="000E5AFE"/>
    <w:rsid w:val="000E60CF"/>
    <w:rsid w:val="000E6FD4"/>
    <w:rsid w:val="000E7702"/>
    <w:rsid w:val="000F0123"/>
    <w:rsid w:val="000F0369"/>
    <w:rsid w:val="000F0619"/>
    <w:rsid w:val="000F0C54"/>
    <w:rsid w:val="000F0D16"/>
    <w:rsid w:val="000F16C9"/>
    <w:rsid w:val="000F185B"/>
    <w:rsid w:val="000F1910"/>
    <w:rsid w:val="000F292C"/>
    <w:rsid w:val="000F3119"/>
    <w:rsid w:val="000F3306"/>
    <w:rsid w:val="000F3439"/>
    <w:rsid w:val="000F37AD"/>
    <w:rsid w:val="000F3BBD"/>
    <w:rsid w:val="000F4159"/>
    <w:rsid w:val="000F48F3"/>
    <w:rsid w:val="000F49F9"/>
    <w:rsid w:val="000F4BF0"/>
    <w:rsid w:val="000F4CB2"/>
    <w:rsid w:val="000F4E73"/>
    <w:rsid w:val="000F50C7"/>
    <w:rsid w:val="000F5519"/>
    <w:rsid w:val="000F5714"/>
    <w:rsid w:val="000F61EA"/>
    <w:rsid w:val="000F677D"/>
    <w:rsid w:val="000F6DC7"/>
    <w:rsid w:val="000F7081"/>
    <w:rsid w:val="000F72A0"/>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9DB"/>
    <w:rsid w:val="00116A2D"/>
    <w:rsid w:val="00116C58"/>
    <w:rsid w:val="00116D79"/>
    <w:rsid w:val="001204A3"/>
    <w:rsid w:val="0012099C"/>
    <w:rsid w:val="00120A67"/>
    <w:rsid w:val="00120BC2"/>
    <w:rsid w:val="00120C4F"/>
    <w:rsid w:val="00121597"/>
    <w:rsid w:val="00121EC3"/>
    <w:rsid w:val="00122CA5"/>
    <w:rsid w:val="00123017"/>
    <w:rsid w:val="00123104"/>
    <w:rsid w:val="001233D7"/>
    <w:rsid w:val="001255CE"/>
    <w:rsid w:val="00125C28"/>
    <w:rsid w:val="00125E35"/>
    <w:rsid w:val="00126BA0"/>
    <w:rsid w:val="00126EEF"/>
    <w:rsid w:val="00130ABB"/>
    <w:rsid w:val="001314CB"/>
    <w:rsid w:val="001316FD"/>
    <w:rsid w:val="00131F23"/>
    <w:rsid w:val="00132582"/>
    <w:rsid w:val="0013262C"/>
    <w:rsid w:val="00132785"/>
    <w:rsid w:val="00132E6D"/>
    <w:rsid w:val="00132F1C"/>
    <w:rsid w:val="00132FF5"/>
    <w:rsid w:val="00133622"/>
    <w:rsid w:val="00133705"/>
    <w:rsid w:val="00133B26"/>
    <w:rsid w:val="00134584"/>
    <w:rsid w:val="00135088"/>
    <w:rsid w:val="00135717"/>
    <w:rsid w:val="00135A74"/>
    <w:rsid w:val="00136635"/>
    <w:rsid w:val="00136711"/>
    <w:rsid w:val="00136D74"/>
    <w:rsid w:val="00137A55"/>
    <w:rsid w:val="0014009C"/>
    <w:rsid w:val="001400C8"/>
    <w:rsid w:val="0014011C"/>
    <w:rsid w:val="001406D1"/>
    <w:rsid w:val="001411B9"/>
    <w:rsid w:val="00141409"/>
    <w:rsid w:val="00141654"/>
    <w:rsid w:val="00142BA6"/>
    <w:rsid w:val="00142F89"/>
    <w:rsid w:val="0014358B"/>
    <w:rsid w:val="00143BC7"/>
    <w:rsid w:val="00143BDF"/>
    <w:rsid w:val="00143FB7"/>
    <w:rsid w:val="00144E90"/>
    <w:rsid w:val="001456FA"/>
    <w:rsid w:val="001468C4"/>
    <w:rsid w:val="00146A8A"/>
    <w:rsid w:val="00146D14"/>
    <w:rsid w:val="00147572"/>
    <w:rsid w:val="001477B0"/>
    <w:rsid w:val="00147BCC"/>
    <w:rsid w:val="001503F2"/>
    <w:rsid w:val="0015091E"/>
    <w:rsid w:val="00150A4B"/>
    <w:rsid w:val="00150C65"/>
    <w:rsid w:val="001516E7"/>
    <w:rsid w:val="00151B1C"/>
    <w:rsid w:val="00151CE5"/>
    <w:rsid w:val="00151EFE"/>
    <w:rsid w:val="001521EB"/>
    <w:rsid w:val="001527BA"/>
    <w:rsid w:val="001533FC"/>
    <w:rsid w:val="001534C6"/>
    <w:rsid w:val="001539CF"/>
    <w:rsid w:val="00154034"/>
    <w:rsid w:val="0015427E"/>
    <w:rsid w:val="00154416"/>
    <w:rsid w:val="0015447E"/>
    <w:rsid w:val="001544EE"/>
    <w:rsid w:val="0015450F"/>
    <w:rsid w:val="00154554"/>
    <w:rsid w:val="00154573"/>
    <w:rsid w:val="00154589"/>
    <w:rsid w:val="001545BD"/>
    <w:rsid w:val="001547BF"/>
    <w:rsid w:val="00154DEF"/>
    <w:rsid w:val="00154E11"/>
    <w:rsid w:val="00155267"/>
    <w:rsid w:val="00155454"/>
    <w:rsid w:val="0015620C"/>
    <w:rsid w:val="001567FA"/>
    <w:rsid w:val="00157001"/>
    <w:rsid w:val="00157FA5"/>
    <w:rsid w:val="0016013E"/>
    <w:rsid w:val="001603A8"/>
    <w:rsid w:val="0016066C"/>
    <w:rsid w:val="00160C01"/>
    <w:rsid w:val="00160F42"/>
    <w:rsid w:val="001614CA"/>
    <w:rsid w:val="001619D5"/>
    <w:rsid w:val="00161BD5"/>
    <w:rsid w:val="00161E82"/>
    <w:rsid w:val="00162B18"/>
    <w:rsid w:val="00163126"/>
    <w:rsid w:val="0016328E"/>
    <w:rsid w:val="001632B2"/>
    <w:rsid w:val="00163804"/>
    <w:rsid w:val="00164094"/>
    <w:rsid w:val="001644E3"/>
    <w:rsid w:val="00164BD4"/>
    <w:rsid w:val="001651CB"/>
    <w:rsid w:val="001652F8"/>
    <w:rsid w:val="00165AB9"/>
    <w:rsid w:val="001661F9"/>
    <w:rsid w:val="00166845"/>
    <w:rsid w:val="00166F8E"/>
    <w:rsid w:val="00167746"/>
    <w:rsid w:val="00167CF0"/>
    <w:rsid w:val="00170051"/>
    <w:rsid w:val="001700DF"/>
    <w:rsid w:val="00170229"/>
    <w:rsid w:val="00170BED"/>
    <w:rsid w:val="001729EF"/>
    <w:rsid w:val="001735B7"/>
    <w:rsid w:val="00173877"/>
    <w:rsid w:val="00173896"/>
    <w:rsid w:val="00173C60"/>
    <w:rsid w:val="00174053"/>
    <w:rsid w:val="00175111"/>
    <w:rsid w:val="0017540D"/>
    <w:rsid w:val="001759C7"/>
    <w:rsid w:val="00175AF7"/>
    <w:rsid w:val="001761A3"/>
    <w:rsid w:val="0017663A"/>
    <w:rsid w:val="00176825"/>
    <w:rsid w:val="00176A72"/>
    <w:rsid w:val="00177017"/>
    <w:rsid w:val="00177341"/>
    <w:rsid w:val="00177AE9"/>
    <w:rsid w:val="00177B33"/>
    <w:rsid w:val="00180361"/>
    <w:rsid w:val="00180564"/>
    <w:rsid w:val="00180713"/>
    <w:rsid w:val="00180E6A"/>
    <w:rsid w:val="0018121E"/>
    <w:rsid w:val="0018148D"/>
    <w:rsid w:val="0018160E"/>
    <w:rsid w:val="001817ED"/>
    <w:rsid w:val="00181CC6"/>
    <w:rsid w:val="001824D1"/>
    <w:rsid w:val="00182B37"/>
    <w:rsid w:val="00182CF9"/>
    <w:rsid w:val="00182DE3"/>
    <w:rsid w:val="0018313D"/>
    <w:rsid w:val="00183586"/>
    <w:rsid w:val="0018367C"/>
    <w:rsid w:val="00183E01"/>
    <w:rsid w:val="00183E7C"/>
    <w:rsid w:val="00184119"/>
    <w:rsid w:val="00185724"/>
    <w:rsid w:val="00185C8F"/>
    <w:rsid w:val="00185D2E"/>
    <w:rsid w:val="00185E3E"/>
    <w:rsid w:val="001866C4"/>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71E"/>
    <w:rsid w:val="00193CE9"/>
    <w:rsid w:val="00193ED6"/>
    <w:rsid w:val="001945F5"/>
    <w:rsid w:val="001946EB"/>
    <w:rsid w:val="00194F10"/>
    <w:rsid w:val="00195636"/>
    <w:rsid w:val="00195E9A"/>
    <w:rsid w:val="001964B5"/>
    <w:rsid w:val="00196BC2"/>
    <w:rsid w:val="00196ECA"/>
    <w:rsid w:val="001A04AA"/>
    <w:rsid w:val="001A0A83"/>
    <w:rsid w:val="001A0BA7"/>
    <w:rsid w:val="001A0D7D"/>
    <w:rsid w:val="001A11A7"/>
    <w:rsid w:val="001A2022"/>
    <w:rsid w:val="001A2384"/>
    <w:rsid w:val="001A3174"/>
    <w:rsid w:val="001A32A0"/>
    <w:rsid w:val="001A3872"/>
    <w:rsid w:val="001A38E0"/>
    <w:rsid w:val="001A4D61"/>
    <w:rsid w:val="001A4E9C"/>
    <w:rsid w:val="001A505B"/>
    <w:rsid w:val="001A5A24"/>
    <w:rsid w:val="001A5B74"/>
    <w:rsid w:val="001A65DD"/>
    <w:rsid w:val="001A6A46"/>
    <w:rsid w:val="001A78C8"/>
    <w:rsid w:val="001B0C36"/>
    <w:rsid w:val="001B18D0"/>
    <w:rsid w:val="001B1A76"/>
    <w:rsid w:val="001B1B59"/>
    <w:rsid w:val="001B2229"/>
    <w:rsid w:val="001B2445"/>
    <w:rsid w:val="001B27C2"/>
    <w:rsid w:val="001B2F34"/>
    <w:rsid w:val="001B33C8"/>
    <w:rsid w:val="001B3519"/>
    <w:rsid w:val="001B3D2E"/>
    <w:rsid w:val="001B3F7E"/>
    <w:rsid w:val="001B41A4"/>
    <w:rsid w:val="001B4391"/>
    <w:rsid w:val="001B4BC0"/>
    <w:rsid w:val="001B507E"/>
    <w:rsid w:val="001B532F"/>
    <w:rsid w:val="001B5EBD"/>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B07"/>
    <w:rsid w:val="001D0F7C"/>
    <w:rsid w:val="001D1282"/>
    <w:rsid w:val="001D13C5"/>
    <w:rsid w:val="001D16C3"/>
    <w:rsid w:val="001D1D1D"/>
    <w:rsid w:val="001D232E"/>
    <w:rsid w:val="001D2995"/>
    <w:rsid w:val="001D3919"/>
    <w:rsid w:val="001D4894"/>
    <w:rsid w:val="001D4FF7"/>
    <w:rsid w:val="001D51D0"/>
    <w:rsid w:val="001D648D"/>
    <w:rsid w:val="001D64DE"/>
    <w:rsid w:val="001D665D"/>
    <w:rsid w:val="001D668A"/>
    <w:rsid w:val="001D6A66"/>
    <w:rsid w:val="001D6AC8"/>
    <w:rsid w:val="001D6B29"/>
    <w:rsid w:val="001D713E"/>
    <w:rsid w:val="001D72F8"/>
    <w:rsid w:val="001D7A30"/>
    <w:rsid w:val="001E042C"/>
    <w:rsid w:val="001E0F88"/>
    <w:rsid w:val="001E10BE"/>
    <w:rsid w:val="001E12B1"/>
    <w:rsid w:val="001E1F1C"/>
    <w:rsid w:val="001E3A82"/>
    <w:rsid w:val="001E3C99"/>
    <w:rsid w:val="001E3D10"/>
    <w:rsid w:val="001E4863"/>
    <w:rsid w:val="001E49C7"/>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2F40"/>
    <w:rsid w:val="001F3BFE"/>
    <w:rsid w:val="001F3C47"/>
    <w:rsid w:val="001F40CF"/>
    <w:rsid w:val="001F4317"/>
    <w:rsid w:val="001F4343"/>
    <w:rsid w:val="001F475C"/>
    <w:rsid w:val="001F48E3"/>
    <w:rsid w:val="001F4EB6"/>
    <w:rsid w:val="001F4FBE"/>
    <w:rsid w:val="001F5349"/>
    <w:rsid w:val="001F5521"/>
    <w:rsid w:val="001F552A"/>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320"/>
    <w:rsid w:val="002033EC"/>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8F5"/>
    <w:rsid w:val="00210903"/>
    <w:rsid w:val="00210E4F"/>
    <w:rsid w:val="00211306"/>
    <w:rsid w:val="00211523"/>
    <w:rsid w:val="00211527"/>
    <w:rsid w:val="00211837"/>
    <w:rsid w:val="00212036"/>
    <w:rsid w:val="00212153"/>
    <w:rsid w:val="0021248F"/>
    <w:rsid w:val="00213149"/>
    <w:rsid w:val="00213534"/>
    <w:rsid w:val="00213BAD"/>
    <w:rsid w:val="00214294"/>
    <w:rsid w:val="002146EC"/>
    <w:rsid w:val="002147C5"/>
    <w:rsid w:val="002147D4"/>
    <w:rsid w:val="00214A8F"/>
    <w:rsid w:val="00214B0C"/>
    <w:rsid w:val="00215166"/>
    <w:rsid w:val="00215741"/>
    <w:rsid w:val="00215A65"/>
    <w:rsid w:val="00215BE3"/>
    <w:rsid w:val="002164C7"/>
    <w:rsid w:val="00216513"/>
    <w:rsid w:val="0021664E"/>
    <w:rsid w:val="00216661"/>
    <w:rsid w:val="002167CA"/>
    <w:rsid w:val="002213CE"/>
    <w:rsid w:val="002221EC"/>
    <w:rsid w:val="002223E0"/>
    <w:rsid w:val="00222B19"/>
    <w:rsid w:val="0022320F"/>
    <w:rsid w:val="002239B6"/>
    <w:rsid w:val="00223D77"/>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30A"/>
    <w:rsid w:val="00244D87"/>
    <w:rsid w:val="00244E23"/>
    <w:rsid w:val="00244F44"/>
    <w:rsid w:val="00245101"/>
    <w:rsid w:val="0024536F"/>
    <w:rsid w:val="002453E7"/>
    <w:rsid w:val="002455AB"/>
    <w:rsid w:val="00245930"/>
    <w:rsid w:val="00245E8F"/>
    <w:rsid w:val="002461D1"/>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5786C"/>
    <w:rsid w:val="00260563"/>
    <w:rsid w:val="002620FF"/>
    <w:rsid w:val="002624E8"/>
    <w:rsid w:val="002628F0"/>
    <w:rsid w:val="00262B32"/>
    <w:rsid w:val="00262BDD"/>
    <w:rsid w:val="002634FA"/>
    <w:rsid w:val="0026350E"/>
    <w:rsid w:val="002636C8"/>
    <w:rsid w:val="00263A8C"/>
    <w:rsid w:val="00263E5A"/>
    <w:rsid w:val="002642C7"/>
    <w:rsid w:val="00264B72"/>
    <w:rsid w:val="00264C07"/>
    <w:rsid w:val="00265059"/>
    <w:rsid w:val="00265229"/>
    <w:rsid w:val="00265243"/>
    <w:rsid w:val="0026547A"/>
    <w:rsid w:val="00265814"/>
    <w:rsid w:val="002660D4"/>
    <w:rsid w:val="0026624F"/>
    <w:rsid w:val="00266587"/>
    <w:rsid w:val="002665D5"/>
    <w:rsid w:val="00266B2C"/>
    <w:rsid w:val="00266B62"/>
    <w:rsid w:val="00267447"/>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4CE3"/>
    <w:rsid w:val="00274E51"/>
    <w:rsid w:val="00275366"/>
    <w:rsid w:val="002758E6"/>
    <w:rsid w:val="0027591F"/>
    <w:rsid w:val="00275EC3"/>
    <w:rsid w:val="002761F9"/>
    <w:rsid w:val="002769B2"/>
    <w:rsid w:val="00276A3E"/>
    <w:rsid w:val="00276DE1"/>
    <w:rsid w:val="002774F6"/>
    <w:rsid w:val="00277A7B"/>
    <w:rsid w:val="00277CBF"/>
    <w:rsid w:val="00277D6B"/>
    <w:rsid w:val="00280583"/>
    <w:rsid w:val="0028068C"/>
    <w:rsid w:val="00280A2C"/>
    <w:rsid w:val="00281271"/>
    <w:rsid w:val="00281CB6"/>
    <w:rsid w:val="00282778"/>
    <w:rsid w:val="00282E72"/>
    <w:rsid w:val="002831D7"/>
    <w:rsid w:val="0028325C"/>
    <w:rsid w:val="00283599"/>
    <w:rsid w:val="0028360F"/>
    <w:rsid w:val="00283825"/>
    <w:rsid w:val="00284091"/>
    <w:rsid w:val="00284822"/>
    <w:rsid w:val="00284D26"/>
    <w:rsid w:val="00286031"/>
    <w:rsid w:val="00286292"/>
    <w:rsid w:val="0028677E"/>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9A4"/>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366"/>
    <w:rsid w:val="0029674B"/>
    <w:rsid w:val="00296A79"/>
    <w:rsid w:val="00296F5D"/>
    <w:rsid w:val="002970B7"/>
    <w:rsid w:val="00297B98"/>
    <w:rsid w:val="00297CB6"/>
    <w:rsid w:val="002A1162"/>
    <w:rsid w:val="002A17C6"/>
    <w:rsid w:val="002A1FC7"/>
    <w:rsid w:val="002A28A3"/>
    <w:rsid w:val="002A3231"/>
    <w:rsid w:val="002A3396"/>
    <w:rsid w:val="002A3774"/>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2B0"/>
    <w:rsid w:val="002B26A7"/>
    <w:rsid w:val="002B29BC"/>
    <w:rsid w:val="002B2A60"/>
    <w:rsid w:val="002B316B"/>
    <w:rsid w:val="002B3BF2"/>
    <w:rsid w:val="002B407A"/>
    <w:rsid w:val="002B449C"/>
    <w:rsid w:val="002B46A7"/>
    <w:rsid w:val="002B4A06"/>
    <w:rsid w:val="002B4ACB"/>
    <w:rsid w:val="002B4EEC"/>
    <w:rsid w:val="002B552C"/>
    <w:rsid w:val="002B58F1"/>
    <w:rsid w:val="002B5D28"/>
    <w:rsid w:val="002B666D"/>
    <w:rsid w:val="002B6D58"/>
    <w:rsid w:val="002B71E1"/>
    <w:rsid w:val="002B7907"/>
    <w:rsid w:val="002C0B8D"/>
    <w:rsid w:val="002C0C4D"/>
    <w:rsid w:val="002C0EEF"/>
    <w:rsid w:val="002C1405"/>
    <w:rsid w:val="002C177E"/>
    <w:rsid w:val="002C1F3A"/>
    <w:rsid w:val="002C1FC8"/>
    <w:rsid w:val="002C2041"/>
    <w:rsid w:val="002C32F0"/>
    <w:rsid w:val="002C371F"/>
    <w:rsid w:val="002C39B0"/>
    <w:rsid w:val="002C3B43"/>
    <w:rsid w:val="002C3F16"/>
    <w:rsid w:val="002C47A2"/>
    <w:rsid w:val="002C4DBB"/>
    <w:rsid w:val="002C4DF2"/>
    <w:rsid w:val="002C5E84"/>
    <w:rsid w:val="002C6517"/>
    <w:rsid w:val="002C6FA3"/>
    <w:rsid w:val="002C7629"/>
    <w:rsid w:val="002C7D37"/>
    <w:rsid w:val="002C7E51"/>
    <w:rsid w:val="002D0898"/>
    <w:rsid w:val="002D0BA1"/>
    <w:rsid w:val="002D0C26"/>
    <w:rsid w:val="002D0EB8"/>
    <w:rsid w:val="002D123D"/>
    <w:rsid w:val="002D1AE9"/>
    <w:rsid w:val="002D1F20"/>
    <w:rsid w:val="002D254A"/>
    <w:rsid w:val="002D26A7"/>
    <w:rsid w:val="002D2F07"/>
    <w:rsid w:val="002D315E"/>
    <w:rsid w:val="002D433A"/>
    <w:rsid w:val="002D450F"/>
    <w:rsid w:val="002D45B0"/>
    <w:rsid w:val="002D5815"/>
    <w:rsid w:val="002D62C8"/>
    <w:rsid w:val="002D6682"/>
    <w:rsid w:val="002D7467"/>
    <w:rsid w:val="002D7600"/>
    <w:rsid w:val="002D76AE"/>
    <w:rsid w:val="002D7E1C"/>
    <w:rsid w:val="002E0658"/>
    <w:rsid w:val="002E0C31"/>
    <w:rsid w:val="002E1719"/>
    <w:rsid w:val="002E1AF7"/>
    <w:rsid w:val="002E1CF6"/>
    <w:rsid w:val="002E1FE6"/>
    <w:rsid w:val="002E236C"/>
    <w:rsid w:val="002E2EB1"/>
    <w:rsid w:val="002E363E"/>
    <w:rsid w:val="002E43F7"/>
    <w:rsid w:val="002E483C"/>
    <w:rsid w:val="002E4C42"/>
    <w:rsid w:val="002E572C"/>
    <w:rsid w:val="002E5BDA"/>
    <w:rsid w:val="002E68FB"/>
    <w:rsid w:val="002E6D35"/>
    <w:rsid w:val="002E7B15"/>
    <w:rsid w:val="002E7E13"/>
    <w:rsid w:val="002F0388"/>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1B6"/>
    <w:rsid w:val="002F431E"/>
    <w:rsid w:val="002F45E5"/>
    <w:rsid w:val="002F4703"/>
    <w:rsid w:val="002F4811"/>
    <w:rsid w:val="002F4ACA"/>
    <w:rsid w:val="002F5450"/>
    <w:rsid w:val="002F594B"/>
    <w:rsid w:val="002F59C0"/>
    <w:rsid w:val="002F61A5"/>
    <w:rsid w:val="002F6576"/>
    <w:rsid w:val="002F6844"/>
    <w:rsid w:val="002F710F"/>
    <w:rsid w:val="002F76CC"/>
    <w:rsid w:val="00300090"/>
    <w:rsid w:val="003002CF"/>
    <w:rsid w:val="00300720"/>
    <w:rsid w:val="003010FD"/>
    <w:rsid w:val="0030122F"/>
    <w:rsid w:val="00302026"/>
    <w:rsid w:val="003022AD"/>
    <w:rsid w:val="00302899"/>
    <w:rsid w:val="00302A91"/>
    <w:rsid w:val="00302CB1"/>
    <w:rsid w:val="0030364D"/>
    <w:rsid w:val="00303AFB"/>
    <w:rsid w:val="00303E79"/>
    <w:rsid w:val="003040BB"/>
    <w:rsid w:val="00304C46"/>
    <w:rsid w:val="00304D38"/>
    <w:rsid w:val="00305571"/>
    <w:rsid w:val="00305804"/>
    <w:rsid w:val="00305882"/>
    <w:rsid w:val="00305B13"/>
    <w:rsid w:val="003060AE"/>
    <w:rsid w:val="00306796"/>
    <w:rsid w:val="00306CB3"/>
    <w:rsid w:val="00306DE2"/>
    <w:rsid w:val="0030747F"/>
    <w:rsid w:val="003075A1"/>
    <w:rsid w:val="003077A1"/>
    <w:rsid w:val="00307A11"/>
    <w:rsid w:val="00310333"/>
    <w:rsid w:val="00310409"/>
    <w:rsid w:val="00310B49"/>
    <w:rsid w:val="00310C0B"/>
    <w:rsid w:val="003112F6"/>
    <w:rsid w:val="003113E0"/>
    <w:rsid w:val="00311667"/>
    <w:rsid w:val="00311680"/>
    <w:rsid w:val="00311A2D"/>
    <w:rsid w:val="00311AE7"/>
    <w:rsid w:val="00311BFF"/>
    <w:rsid w:val="0031210C"/>
    <w:rsid w:val="003126D2"/>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BDA"/>
    <w:rsid w:val="00320163"/>
    <w:rsid w:val="003202DB"/>
    <w:rsid w:val="00321A8E"/>
    <w:rsid w:val="00321E9D"/>
    <w:rsid w:val="0032242F"/>
    <w:rsid w:val="0032330B"/>
    <w:rsid w:val="0032390B"/>
    <w:rsid w:val="00323B31"/>
    <w:rsid w:val="00324519"/>
    <w:rsid w:val="00324633"/>
    <w:rsid w:val="00324B6D"/>
    <w:rsid w:val="0032533A"/>
    <w:rsid w:val="003256A0"/>
    <w:rsid w:val="00325B25"/>
    <w:rsid w:val="00325E10"/>
    <w:rsid w:val="00325F53"/>
    <w:rsid w:val="00327743"/>
    <w:rsid w:val="003277F6"/>
    <w:rsid w:val="00327825"/>
    <w:rsid w:val="00330E6E"/>
    <w:rsid w:val="00331174"/>
    <w:rsid w:val="003311D1"/>
    <w:rsid w:val="0033124A"/>
    <w:rsid w:val="0033149B"/>
    <w:rsid w:val="00331B53"/>
    <w:rsid w:val="00331DA1"/>
    <w:rsid w:val="00331E52"/>
    <w:rsid w:val="003324EB"/>
    <w:rsid w:val="00332608"/>
    <w:rsid w:val="00332B5A"/>
    <w:rsid w:val="00332C83"/>
    <w:rsid w:val="00332D21"/>
    <w:rsid w:val="0033305D"/>
    <w:rsid w:val="00333740"/>
    <w:rsid w:val="00333C98"/>
    <w:rsid w:val="003343DC"/>
    <w:rsid w:val="00335182"/>
    <w:rsid w:val="00335297"/>
    <w:rsid w:val="003352E8"/>
    <w:rsid w:val="0033548A"/>
    <w:rsid w:val="0033554E"/>
    <w:rsid w:val="00335B91"/>
    <w:rsid w:val="003364F4"/>
    <w:rsid w:val="0033684A"/>
    <w:rsid w:val="00336951"/>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75"/>
    <w:rsid w:val="003470A2"/>
    <w:rsid w:val="0034734E"/>
    <w:rsid w:val="00347BCE"/>
    <w:rsid w:val="00347CE9"/>
    <w:rsid w:val="00347D81"/>
    <w:rsid w:val="00347EC9"/>
    <w:rsid w:val="003504BB"/>
    <w:rsid w:val="00350563"/>
    <w:rsid w:val="00350A26"/>
    <w:rsid w:val="00350A92"/>
    <w:rsid w:val="0035111D"/>
    <w:rsid w:val="0035128C"/>
    <w:rsid w:val="003513E5"/>
    <w:rsid w:val="00351721"/>
    <w:rsid w:val="00351726"/>
    <w:rsid w:val="00351A40"/>
    <w:rsid w:val="00351B3F"/>
    <w:rsid w:val="003521D1"/>
    <w:rsid w:val="003522C0"/>
    <w:rsid w:val="003523BE"/>
    <w:rsid w:val="00352432"/>
    <w:rsid w:val="00352484"/>
    <w:rsid w:val="003526F5"/>
    <w:rsid w:val="00352B48"/>
    <w:rsid w:val="00353277"/>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6A1"/>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67B2E"/>
    <w:rsid w:val="00370C70"/>
    <w:rsid w:val="0037112E"/>
    <w:rsid w:val="003713E8"/>
    <w:rsid w:val="00371EAE"/>
    <w:rsid w:val="00372ADA"/>
    <w:rsid w:val="00372EA0"/>
    <w:rsid w:val="003732B1"/>
    <w:rsid w:val="00373AE5"/>
    <w:rsid w:val="00373D1D"/>
    <w:rsid w:val="00373FA5"/>
    <w:rsid w:val="00375543"/>
    <w:rsid w:val="003758FC"/>
    <w:rsid w:val="00375D21"/>
    <w:rsid w:val="00376132"/>
    <w:rsid w:val="00376825"/>
    <w:rsid w:val="00376893"/>
    <w:rsid w:val="00376BDB"/>
    <w:rsid w:val="003770D6"/>
    <w:rsid w:val="003773DE"/>
    <w:rsid w:val="00377A19"/>
    <w:rsid w:val="00377F52"/>
    <w:rsid w:val="003801AD"/>
    <w:rsid w:val="0038075B"/>
    <w:rsid w:val="00380788"/>
    <w:rsid w:val="00380986"/>
    <w:rsid w:val="003817DC"/>
    <w:rsid w:val="0038195B"/>
    <w:rsid w:val="00381B2F"/>
    <w:rsid w:val="003821FC"/>
    <w:rsid w:val="003826E2"/>
    <w:rsid w:val="003834C5"/>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0F"/>
    <w:rsid w:val="003908D5"/>
    <w:rsid w:val="00391056"/>
    <w:rsid w:val="00391BFF"/>
    <w:rsid w:val="00392146"/>
    <w:rsid w:val="003921C5"/>
    <w:rsid w:val="00392CEB"/>
    <w:rsid w:val="00392E61"/>
    <w:rsid w:val="00392E67"/>
    <w:rsid w:val="00393133"/>
    <w:rsid w:val="00393343"/>
    <w:rsid w:val="00393531"/>
    <w:rsid w:val="003939E3"/>
    <w:rsid w:val="00393BA6"/>
    <w:rsid w:val="0039417F"/>
    <w:rsid w:val="00395BBA"/>
    <w:rsid w:val="00396490"/>
    <w:rsid w:val="003966FB"/>
    <w:rsid w:val="00396CD2"/>
    <w:rsid w:val="00396F03"/>
    <w:rsid w:val="00397D56"/>
    <w:rsid w:val="00397E72"/>
    <w:rsid w:val="00397E8C"/>
    <w:rsid w:val="00397F71"/>
    <w:rsid w:val="003A0529"/>
    <w:rsid w:val="003A092A"/>
    <w:rsid w:val="003A0DDD"/>
    <w:rsid w:val="003A1245"/>
    <w:rsid w:val="003A15E1"/>
    <w:rsid w:val="003A1824"/>
    <w:rsid w:val="003A1FE9"/>
    <w:rsid w:val="003A20BB"/>
    <w:rsid w:val="003A2A62"/>
    <w:rsid w:val="003A2C04"/>
    <w:rsid w:val="003A2FBE"/>
    <w:rsid w:val="003A35F2"/>
    <w:rsid w:val="003A37FA"/>
    <w:rsid w:val="003A3E9A"/>
    <w:rsid w:val="003A3FAA"/>
    <w:rsid w:val="003A41A7"/>
    <w:rsid w:val="003A468A"/>
    <w:rsid w:val="003A515D"/>
    <w:rsid w:val="003A515E"/>
    <w:rsid w:val="003A5687"/>
    <w:rsid w:val="003A57C7"/>
    <w:rsid w:val="003A5B9F"/>
    <w:rsid w:val="003A70B0"/>
    <w:rsid w:val="003A7248"/>
    <w:rsid w:val="003A7476"/>
    <w:rsid w:val="003A74FE"/>
    <w:rsid w:val="003A79F5"/>
    <w:rsid w:val="003A7C21"/>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FD6"/>
    <w:rsid w:val="003B6448"/>
    <w:rsid w:val="003B666C"/>
    <w:rsid w:val="003B6F55"/>
    <w:rsid w:val="003B7758"/>
    <w:rsid w:val="003B7969"/>
    <w:rsid w:val="003B7D5F"/>
    <w:rsid w:val="003C065B"/>
    <w:rsid w:val="003C0901"/>
    <w:rsid w:val="003C145D"/>
    <w:rsid w:val="003C1567"/>
    <w:rsid w:val="003C191D"/>
    <w:rsid w:val="003C1CF1"/>
    <w:rsid w:val="003C1FF5"/>
    <w:rsid w:val="003C25B4"/>
    <w:rsid w:val="003C2B30"/>
    <w:rsid w:val="003C2BDC"/>
    <w:rsid w:val="003C2EF2"/>
    <w:rsid w:val="003C2F93"/>
    <w:rsid w:val="003C2FBC"/>
    <w:rsid w:val="003C3869"/>
    <w:rsid w:val="003C3EF5"/>
    <w:rsid w:val="003C441E"/>
    <w:rsid w:val="003C4BF4"/>
    <w:rsid w:val="003C546A"/>
    <w:rsid w:val="003C54B3"/>
    <w:rsid w:val="003C55FA"/>
    <w:rsid w:val="003C641A"/>
    <w:rsid w:val="003C677D"/>
    <w:rsid w:val="003C67BE"/>
    <w:rsid w:val="003C72A4"/>
    <w:rsid w:val="003C731C"/>
    <w:rsid w:val="003C7A82"/>
    <w:rsid w:val="003D0046"/>
    <w:rsid w:val="003D0251"/>
    <w:rsid w:val="003D04A6"/>
    <w:rsid w:val="003D06FA"/>
    <w:rsid w:val="003D0F92"/>
    <w:rsid w:val="003D0FBB"/>
    <w:rsid w:val="003D181D"/>
    <w:rsid w:val="003D1DA2"/>
    <w:rsid w:val="003D1E70"/>
    <w:rsid w:val="003D2A89"/>
    <w:rsid w:val="003D33C0"/>
    <w:rsid w:val="003D3B4A"/>
    <w:rsid w:val="003D3D11"/>
    <w:rsid w:val="003D42DA"/>
    <w:rsid w:val="003D47F5"/>
    <w:rsid w:val="003D4B75"/>
    <w:rsid w:val="003D55FA"/>
    <w:rsid w:val="003D56AD"/>
    <w:rsid w:val="003D5F4A"/>
    <w:rsid w:val="003D63C4"/>
    <w:rsid w:val="003D63E9"/>
    <w:rsid w:val="003D6A6A"/>
    <w:rsid w:val="003D6EFB"/>
    <w:rsid w:val="003D7C4F"/>
    <w:rsid w:val="003E01F9"/>
    <w:rsid w:val="003E0763"/>
    <w:rsid w:val="003E17E2"/>
    <w:rsid w:val="003E1B46"/>
    <w:rsid w:val="003E1F9D"/>
    <w:rsid w:val="003E20D6"/>
    <w:rsid w:val="003E2205"/>
    <w:rsid w:val="003E2477"/>
    <w:rsid w:val="003E2D13"/>
    <w:rsid w:val="003E2F3D"/>
    <w:rsid w:val="003E2FAA"/>
    <w:rsid w:val="003E32FB"/>
    <w:rsid w:val="003E3364"/>
    <w:rsid w:val="003E350F"/>
    <w:rsid w:val="003E3D2C"/>
    <w:rsid w:val="003E4029"/>
    <w:rsid w:val="003E4299"/>
    <w:rsid w:val="003E44A2"/>
    <w:rsid w:val="003E57A5"/>
    <w:rsid w:val="003E5E9F"/>
    <w:rsid w:val="003E5F0E"/>
    <w:rsid w:val="003E63B2"/>
    <w:rsid w:val="003E64A1"/>
    <w:rsid w:val="003E6EBD"/>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BA5"/>
    <w:rsid w:val="003F5176"/>
    <w:rsid w:val="003F5513"/>
    <w:rsid w:val="003F5C80"/>
    <w:rsid w:val="003F5C93"/>
    <w:rsid w:val="003F5CA0"/>
    <w:rsid w:val="003F6337"/>
    <w:rsid w:val="003F6954"/>
    <w:rsid w:val="003F70E5"/>
    <w:rsid w:val="003F7499"/>
    <w:rsid w:val="003F7DED"/>
    <w:rsid w:val="004002B1"/>
    <w:rsid w:val="004003DA"/>
    <w:rsid w:val="0040052A"/>
    <w:rsid w:val="004005B4"/>
    <w:rsid w:val="004007C6"/>
    <w:rsid w:val="0040098C"/>
    <w:rsid w:val="00401D32"/>
    <w:rsid w:val="00401F1C"/>
    <w:rsid w:val="00401FB5"/>
    <w:rsid w:val="00402040"/>
    <w:rsid w:val="00402543"/>
    <w:rsid w:val="00402927"/>
    <w:rsid w:val="00403499"/>
    <w:rsid w:val="00403750"/>
    <w:rsid w:val="00403B7A"/>
    <w:rsid w:val="00403BB6"/>
    <w:rsid w:val="00403DBB"/>
    <w:rsid w:val="00404B25"/>
    <w:rsid w:val="00404C6D"/>
    <w:rsid w:val="00405AEA"/>
    <w:rsid w:val="00405B18"/>
    <w:rsid w:val="00405DF8"/>
    <w:rsid w:val="00405F1D"/>
    <w:rsid w:val="00407669"/>
    <w:rsid w:val="00407C7A"/>
    <w:rsid w:val="00407D5E"/>
    <w:rsid w:val="00410664"/>
    <w:rsid w:val="00410AD9"/>
    <w:rsid w:val="00410DB3"/>
    <w:rsid w:val="00411CA8"/>
    <w:rsid w:val="004122DA"/>
    <w:rsid w:val="00412C7D"/>
    <w:rsid w:val="00412DB5"/>
    <w:rsid w:val="00412E8A"/>
    <w:rsid w:val="00413031"/>
    <w:rsid w:val="0041356D"/>
    <w:rsid w:val="00413717"/>
    <w:rsid w:val="00413B11"/>
    <w:rsid w:val="00413D25"/>
    <w:rsid w:val="004141E6"/>
    <w:rsid w:val="004144DE"/>
    <w:rsid w:val="00414C4D"/>
    <w:rsid w:val="00414E58"/>
    <w:rsid w:val="00415241"/>
    <w:rsid w:val="004154C8"/>
    <w:rsid w:val="004159FC"/>
    <w:rsid w:val="004170D7"/>
    <w:rsid w:val="0041754E"/>
    <w:rsid w:val="00420B19"/>
    <w:rsid w:val="00420E21"/>
    <w:rsid w:val="0042127F"/>
    <w:rsid w:val="00421468"/>
    <w:rsid w:val="004215F1"/>
    <w:rsid w:val="00421998"/>
    <w:rsid w:val="00421A79"/>
    <w:rsid w:val="00421C5E"/>
    <w:rsid w:val="00421CAD"/>
    <w:rsid w:val="00421EDF"/>
    <w:rsid w:val="0042222D"/>
    <w:rsid w:val="0042295D"/>
    <w:rsid w:val="004229BB"/>
    <w:rsid w:val="00423277"/>
    <w:rsid w:val="004243DE"/>
    <w:rsid w:val="0042443E"/>
    <w:rsid w:val="00424DAF"/>
    <w:rsid w:val="00424EA4"/>
    <w:rsid w:val="004253D3"/>
    <w:rsid w:val="0042544D"/>
    <w:rsid w:val="00425468"/>
    <w:rsid w:val="00425AA4"/>
    <w:rsid w:val="00425DC8"/>
    <w:rsid w:val="004261ED"/>
    <w:rsid w:val="004267B4"/>
    <w:rsid w:val="00426DB3"/>
    <w:rsid w:val="00426ED2"/>
    <w:rsid w:val="00427175"/>
    <w:rsid w:val="00427265"/>
    <w:rsid w:val="00427BD9"/>
    <w:rsid w:val="00427E7F"/>
    <w:rsid w:val="00427F19"/>
    <w:rsid w:val="004305C7"/>
    <w:rsid w:val="00430EBD"/>
    <w:rsid w:val="004313A7"/>
    <w:rsid w:val="0043191A"/>
    <w:rsid w:val="00431ACF"/>
    <w:rsid w:val="0043230C"/>
    <w:rsid w:val="0043246A"/>
    <w:rsid w:val="00432DFF"/>
    <w:rsid w:val="0043331F"/>
    <w:rsid w:val="0043341D"/>
    <w:rsid w:val="004334B2"/>
    <w:rsid w:val="004349AA"/>
    <w:rsid w:val="00435078"/>
    <w:rsid w:val="0043541B"/>
    <w:rsid w:val="00435644"/>
    <w:rsid w:val="00435A17"/>
    <w:rsid w:val="004361CD"/>
    <w:rsid w:val="00436535"/>
    <w:rsid w:val="00436819"/>
    <w:rsid w:val="004375C1"/>
    <w:rsid w:val="00440001"/>
    <w:rsid w:val="004401BC"/>
    <w:rsid w:val="00440EC9"/>
    <w:rsid w:val="004419C4"/>
    <w:rsid w:val="00441B64"/>
    <w:rsid w:val="0044227C"/>
    <w:rsid w:val="0044279B"/>
    <w:rsid w:val="004428F9"/>
    <w:rsid w:val="00442D81"/>
    <w:rsid w:val="00442E32"/>
    <w:rsid w:val="004433F2"/>
    <w:rsid w:val="00443661"/>
    <w:rsid w:val="0044373A"/>
    <w:rsid w:val="0044376F"/>
    <w:rsid w:val="00444321"/>
    <w:rsid w:val="00444647"/>
    <w:rsid w:val="00445B36"/>
    <w:rsid w:val="004463DC"/>
    <w:rsid w:val="00446D2A"/>
    <w:rsid w:val="00446F22"/>
    <w:rsid w:val="004472DE"/>
    <w:rsid w:val="00447409"/>
    <w:rsid w:val="0044744A"/>
    <w:rsid w:val="00447677"/>
    <w:rsid w:val="004476FB"/>
    <w:rsid w:val="00447C97"/>
    <w:rsid w:val="00447D5B"/>
    <w:rsid w:val="00447FC6"/>
    <w:rsid w:val="00450032"/>
    <w:rsid w:val="004502B7"/>
    <w:rsid w:val="004503B9"/>
    <w:rsid w:val="004520CF"/>
    <w:rsid w:val="00452D55"/>
    <w:rsid w:val="0045321B"/>
    <w:rsid w:val="0045332A"/>
    <w:rsid w:val="00453667"/>
    <w:rsid w:val="00454622"/>
    <w:rsid w:val="0045496A"/>
    <w:rsid w:val="00455258"/>
    <w:rsid w:val="00455299"/>
    <w:rsid w:val="00455886"/>
    <w:rsid w:val="004561DF"/>
    <w:rsid w:val="004564E0"/>
    <w:rsid w:val="004569EC"/>
    <w:rsid w:val="00456C4E"/>
    <w:rsid w:val="00456F60"/>
    <w:rsid w:val="00457035"/>
    <w:rsid w:val="00457118"/>
    <w:rsid w:val="004571DB"/>
    <w:rsid w:val="004575F8"/>
    <w:rsid w:val="00457A1B"/>
    <w:rsid w:val="004608AA"/>
    <w:rsid w:val="00460E08"/>
    <w:rsid w:val="00461A5C"/>
    <w:rsid w:val="00461EBE"/>
    <w:rsid w:val="00461F67"/>
    <w:rsid w:val="004621B3"/>
    <w:rsid w:val="00462C19"/>
    <w:rsid w:val="00462D60"/>
    <w:rsid w:val="00462EDB"/>
    <w:rsid w:val="004635A4"/>
    <w:rsid w:val="004639EF"/>
    <w:rsid w:val="004648B8"/>
    <w:rsid w:val="00466039"/>
    <w:rsid w:val="00466068"/>
    <w:rsid w:val="00466334"/>
    <w:rsid w:val="00466C28"/>
    <w:rsid w:val="00466C89"/>
    <w:rsid w:val="00466C90"/>
    <w:rsid w:val="004671A9"/>
    <w:rsid w:val="00467442"/>
    <w:rsid w:val="004676A3"/>
    <w:rsid w:val="00467CC3"/>
    <w:rsid w:val="0047016B"/>
    <w:rsid w:val="00470746"/>
    <w:rsid w:val="00470BFB"/>
    <w:rsid w:val="00470F8C"/>
    <w:rsid w:val="004713D9"/>
    <w:rsid w:val="0047166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4A0"/>
    <w:rsid w:val="0048285D"/>
    <w:rsid w:val="00482DAF"/>
    <w:rsid w:val="00483CAA"/>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2180"/>
    <w:rsid w:val="0049316B"/>
    <w:rsid w:val="00493B32"/>
    <w:rsid w:val="004941A0"/>
    <w:rsid w:val="00494238"/>
    <w:rsid w:val="004943B2"/>
    <w:rsid w:val="00494F53"/>
    <w:rsid w:val="0049586A"/>
    <w:rsid w:val="00495ACE"/>
    <w:rsid w:val="004962CA"/>
    <w:rsid w:val="00496AF8"/>
    <w:rsid w:val="00497236"/>
    <w:rsid w:val="004975E9"/>
    <w:rsid w:val="00497BB5"/>
    <w:rsid w:val="004A14CC"/>
    <w:rsid w:val="004A198E"/>
    <w:rsid w:val="004A1AD1"/>
    <w:rsid w:val="004A2302"/>
    <w:rsid w:val="004A2437"/>
    <w:rsid w:val="004A2E2E"/>
    <w:rsid w:val="004A34CF"/>
    <w:rsid w:val="004A359B"/>
    <w:rsid w:val="004A3DDF"/>
    <w:rsid w:val="004A4835"/>
    <w:rsid w:val="004A4879"/>
    <w:rsid w:val="004A4CF6"/>
    <w:rsid w:val="004A4EC6"/>
    <w:rsid w:val="004A53EA"/>
    <w:rsid w:val="004A5EF0"/>
    <w:rsid w:val="004A64B2"/>
    <w:rsid w:val="004A68E2"/>
    <w:rsid w:val="004A729C"/>
    <w:rsid w:val="004B0B1E"/>
    <w:rsid w:val="004B0DB6"/>
    <w:rsid w:val="004B1179"/>
    <w:rsid w:val="004B154E"/>
    <w:rsid w:val="004B16E2"/>
    <w:rsid w:val="004B18EF"/>
    <w:rsid w:val="004B207C"/>
    <w:rsid w:val="004B229A"/>
    <w:rsid w:val="004B261C"/>
    <w:rsid w:val="004B2834"/>
    <w:rsid w:val="004B28F5"/>
    <w:rsid w:val="004B2C4B"/>
    <w:rsid w:val="004B2CD8"/>
    <w:rsid w:val="004B334E"/>
    <w:rsid w:val="004B340B"/>
    <w:rsid w:val="004B3908"/>
    <w:rsid w:val="004B3A66"/>
    <w:rsid w:val="004B3FE2"/>
    <w:rsid w:val="004B44FA"/>
    <w:rsid w:val="004B4A84"/>
    <w:rsid w:val="004B5225"/>
    <w:rsid w:val="004B5E4E"/>
    <w:rsid w:val="004B6616"/>
    <w:rsid w:val="004B679D"/>
    <w:rsid w:val="004B691D"/>
    <w:rsid w:val="004B6AE4"/>
    <w:rsid w:val="004B6AFB"/>
    <w:rsid w:val="004B6CC5"/>
    <w:rsid w:val="004B79DD"/>
    <w:rsid w:val="004B7D8C"/>
    <w:rsid w:val="004B7E27"/>
    <w:rsid w:val="004C0196"/>
    <w:rsid w:val="004C01E4"/>
    <w:rsid w:val="004C03D8"/>
    <w:rsid w:val="004C1E3A"/>
    <w:rsid w:val="004C2206"/>
    <w:rsid w:val="004C2280"/>
    <w:rsid w:val="004C34B0"/>
    <w:rsid w:val="004C36A2"/>
    <w:rsid w:val="004C3AE1"/>
    <w:rsid w:val="004C3CBF"/>
    <w:rsid w:val="004C3E06"/>
    <w:rsid w:val="004C40D8"/>
    <w:rsid w:val="004C4168"/>
    <w:rsid w:val="004C4213"/>
    <w:rsid w:val="004C45E8"/>
    <w:rsid w:val="004C4E62"/>
    <w:rsid w:val="004C54F5"/>
    <w:rsid w:val="004C61A7"/>
    <w:rsid w:val="004C6BEC"/>
    <w:rsid w:val="004C6EFF"/>
    <w:rsid w:val="004C729C"/>
    <w:rsid w:val="004C7377"/>
    <w:rsid w:val="004C73F6"/>
    <w:rsid w:val="004D001B"/>
    <w:rsid w:val="004D0212"/>
    <w:rsid w:val="004D0C81"/>
    <w:rsid w:val="004D0F36"/>
    <w:rsid w:val="004D1B33"/>
    <w:rsid w:val="004D1C9D"/>
    <w:rsid w:val="004D1CD3"/>
    <w:rsid w:val="004D1E1B"/>
    <w:rsid w:val="004D28A8"/>
    <w:rsid w:val="004D2C5F"/>
    <w:rsid w:val="004D2D85"/>
    <w:rsid w:val="004D2E25"/>
    <w:rsid w:val="004D337D"/>
    <w:rsid w:val="004D3600"/>
    <w:rsid w:val="004D3ABA"/>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28A"/>
    <w:rsid w:val="004E26BB"/>
    <w:rsid w:val="004E43CF"/>
    <w:rsid w:val="004E4734"/>
    <w:rsid w:val="004E488A"/>
    <w:rsid w:val="004E4958"/>
    <w:rsid w:val="004E49EB"/>
    <w:rsid w:val="004E4AD9"/>
    <w:rsid w:val="004E4B77"/>
    <w:rsid w:val="004E4F42"/>
    <w:rsid w:val="004E55F5"/>
    <w:rsid w:val="004E56D0"/>
    <w:rsid w:val="004E583D"/>
    <w:rsid w:val="004E5877"/>
    <w:rsid w:val="004E589C"/>
    <w:rsid w:val="004E59F3"/>
    <w:rsid w:val="004E6120"/>
    <w:rsid w:val="004E6193"/>
    <w:rsid w:val="004E68ED"/>
    <w:rsid w:val="004E790B"/>
    <w:rsid w:val="004E7BB0"/>
    <w:rsid w:val="004F0206"/>
    <w:rsid w:val="004F0292"/>
    <w:rsid w:val="004F0796"/>
    <w:rsid w:val="004F0E4D"/>
    <w:rsid w:val="004F2A19"/>
    <w:rsid w:val="004F2B23"/>
    <w:rsid w:val="004F2CE9"/>
    <w:rsid w:val="004F3041"/>
    <w:rsid w:val="004F35C4"/>
    <w:rsid w:val="004F4241"/>
    <w:rsid w:val="004F487F"/>
    <w:rsid w:val="004F5237"/>
    <w:rsid w:val="004F5D0C"/>
    <w:rsid w:val="004F68E8"/>
    <w:rsid w:val="004F6B2C"/>
    <w:rsid w:val="004F6C35"/>
    <w:rsid w:val="004F6CC2"/>
    <w:rsid w:val="004F6E7A"/>
    <w:rsid w:val="004F709B"/>
    <w:rsid w:val="005001BD"/>
    <w:rsid w:val="0050087B"/>
    <w:rsid w:val="00500EF9"/>
    <w:rsid w:val="005013E6"/>
    <w:rsid w:val="00501625"/>
    <w:rsid w:val="00501B78"/>
    <w:rsid w:val="00502069"/>
    <w:rsid w:val="00502219"/>
    <w:rsid w:val="00502847"/>
    <w:rsid w:val="00502973"/>
    <w:rsid w:val="00502EA9"/>
    <w:rsid w:val="0050309E"/>
    <w:rsid w:val="00503EBC"/>
    <w:rsid w:val="00503F33"/>
    <w:rsid w:val="00504606"/>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61C"/>
    <w:rsid w:val="00513F4C"/>
    <w:rsid w:val="0051412F"/>
    <w:rsid w:val="00514E03"/>
    <w:rsid w:val="0051502C"/>
    <w:rsid w:val="005153B6"/>
    <w:rsid w:val="00515B8F"/>
    <w:rsid w:val="0051671D"/>
    <w:rsid w:val="0051685C"/>
    <w:rsid w:val="005168F7"/>
    <w:rsid w:val="00516C44"/>
    <w:rsid w:val="00516EBF"/>
    <w:rsid w:val="005171F8"/>
    <w:rsid w:val="00517289"/>
    <w:rsid w:val="0051742B"/>
    <w:rsid w:val="00517979"/>
    <w:rsid w:val="00517A5C"/>
    <w:rsid w:val="00517DC0"/>
    <w:rsid w:val="00517E49"/>
    <w:rsid w:val="00517F3B"/>
    <w:rsid w:val="00520312"/>
    <w:rsid w:val="00520435"/>
    <w:rsid w:val="00520B70"/>
    <w:rsid w:val="00520E67"/>
    <w:rsid w:val="00520F0F"/>
    <w:rsid w:val="00520FEC"/>
    <w:rsid w:val="005224FA"/>
    <w:rsid w:val="0052298C"/>
    <w:rsid w:val="00522B13"/>
    <w:rsid w:val="00522BE8"/>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8EB"/>
    <w:rsid w:val="00527A69"/>
    <w:rsid w:val="00527AEF"/>
    <w:rsid w:val="00527E14"/>
    <w:rsid w:val="0053064A"/>
    <w:rsid w:val="00530AF2"/>
    <w:rsid w:val="00530E01"/>
    <w:rsid w:val="00531388"/>
    <w:rsid w:val="00531433"/>
    <w:rsid w:val="005328C5"/>
    <w:rsid w:val="0053368D"/>
    <w:rsid w:val="005336B2"/>
    <w:rsid w:val="00533ED9"/>
    <w:rsid w:val="00534533"/>
    <w:rsid w:val="00534CCC"/>
    <w:rsid w:val="00534E34"/>
    <w:rsid w:val="00536C64"/>
    <w:rsid w:val="00536C8E"/>
    <w:rsid w:val="00536E16"/>
    <w:rsid w:val="00536E37"/>
    <w:rsid w:val="00540637"/>
    <w:rsid w:val="00540C6E"/>
    <w:rsid w:val="00540D2B"/>
    <w:rsid w:val="00541678"/>
    <w:rsid w:val="005419CB"/>
    <w:rsid w:val="00542022"/>
    <w:rsid w:val="00542142"/>
    <w:rsid w:val="00542537"/>
    <w:rsid w:val="00542D42"/>
    <w:rsid w:val="00543A84"/>
    <w:rsid w:val="00544737"/>
    <w:rsid w:val="0054486B"/>
    <w:rsid w:val="00544B2C"/>
    <w:rsid w:val="005451A5"/>
    <w:rsid w:val="00545B55"/>
    <w:rsid w:val="0054616B"/>
    <w:rsid w:val="0054619B"/>
    <w:rsid w:val="0054634E"/>
    <w:rsid w:val="0054661D"/>
    <w:rsid w:val="00546728"/>
    <w:rsid w:val="00546941"/>
    <w:rsid w:val="00546D4B"/>
    <w:rsid w:val="005470AF"/>
    <w:rsid w:val="00547A3D"/>
    <w:rsid w:val="00547CAD"/>
    <w:rsid w:val="0055009E"/>
    <w:rsid w:val="00550E94"/>
    <w:rsid w:val="0055157B"/>
    <w:rsid w:val="00551EA0"/>
    <w:rsid w:val="005524A5"/>
    <w:rsid w:val="00552515"/>
    <w:rsid w:val="005528A3"/>
    <w:rsid w:val="00553452"/>
    <w:rsid w:val="00553786"/>
    <w:rsid w:val="0055383F"/>
    <w:rsid w:val="00553849"/>
    <w:rsid w:val="00553C97"/>
    <w:rsid w:val="00553DF3"/>
    <w:rsid w:val="0055418B"/>
    <w:rsid w:val="00554B60"/>
    <w:rsid w:val="00555335"/>
    <w:rsid w:val="00555E81"/>
    <w:rsid w:val="00560AC5"/>
    <w:rsid w:val="00560B88"/>
    <w:rsid w:val="00561262"/>
    <w:rsid w:val="0056154E"/>
    <w:rsid w:val="00561600"/>
    <w:rsid w:val="00561957"/>
    <w:rsid w:val="00561F1A"/>
    <w:rsid w:val="005626B5"/>
    <w:rsid w:val="0056284D"/>
    <w:rsid w:val="0056293E"/>
    <w:rsid w:val="00562B2C"/>
    <w:rsid w:val="00562C10"/>
    <w:rsid w:val="00562F11"/>
    <w:rsid w:val="005633A2"/>
    <w:rsid w:val="0056369F"/>
    <w:rsid w:val="00563EF3"/>
    <w:rsid w:val="00564480"/>
    <w:rsid w:val="0056497A"/>
    <w:rsid w:val="00564F18"/>
    <w:rsid w:val="00565048"/>
    <w:rsid w:val="0056512E"/>
    <w:rsid w:val="005652CB"/>
    <w:rsid w:val="005657D4"/>
    <w:rsid w:val="00565845"/>
    <w:rsid w:val="00565CFC"/>
    <w:rsid w:val="00565FAB"/>
    <w:rsid w:val="00566376"/>
    <w:rsid w:val="005669C2"/>
    <w:rsid w:val="005676C6"/>
    <w:rsid w:val="005677BE"/>
    <w:rsid w:val="00567819"/>
    <w:rsid w:val="00567E09"/>
    <w:rsid w:val="00567EC5"/>
    <w:rsid w:val="00570290"/>
    <w:rsid w:val="00570325"/>
    <w:rsid w:val="005703D1"/>
    <w:rsid w:val="00570FFC"/>
    <w:rsid w:val="00571A06"/>
    <w:rsid w:val="0057235B"/>
    <w:rsid w:val="00572A33"/>
    <w:rsid w:val="00572ADB"/>
    <w:rsid w:val="00572DFF"/>
    <w:rsid w:val="00573324"/>
    <w:rsid w:val="0057344B"/>
    <w:rsid w:val="00573C6B"/>
    <w:rsid w:val="00573CB0"/>
    <w:rsid w:val="0057456A"/>
    <w:rsid w:val="005748BD"/>
    <w:rsid w:val="005751F9"/>
    <w:rsid w:val="005758E5"/>
    <w:rsid w:val="005765D4"/>
    <w:rsid w:val="00576883"/>
    <w:rsid w:val="005768A2"/>
    <w:rsid w:val="00576BF6"/>
    <w:rsid w:val="005771F4"/>
    <w:rsid w:val="00577868"/>
    <w:rsid w:val="0058084C"/>
    <w:rsid w:val="00581145"/>
    <w:rsid w:val="00581342"/>
    <w:rsid w:val="00582377"/>
    <w:rsid w:val="005825E9"/>
    <w:rsid w:val="00582EC7"/>
    <w:rsid w:val="00583149"/>
    <w:rsid w:val="005832AD"/>
    <w:rsid w:val="005840DD"/>
    <w:rsid w:val="00584235"/>
    <w:rsid w:val="00585078"/>
    <w:rsid w:val="0058510B"/>
    <w:rsid w:val="005851AA"/>
    <w:rsid w:val="00585355"/>
    <w:rsid w:val="0058545E"/>
    <w:rsid w:val="00585589"/>
    <w:rsid w:val="0058564A"/>
    <w:rsid w:val="00585F8A"/>
    <w:rsid w:val="00586021"/>
    <w:rsid w:val="00586447"/>
    <w:rsid w:val="00586649"/>
    <w:rsid w:val="00586739"/>
    <w:rsid w:val="00586DF6"/>
    <w:rsid w:val="00586E99"/>
    <w:rsid w:val="005872EF"/>
    <w:rsid w:val="005877D1"/>
    <w:rsid w:val="00587975"/>
    <w:rsid w:val="005879F0"/>
    <w:rsid w:val="00587B84"/>
    <w:rsid w:val="00587DFB"/>
    <w:rsid w:val="00587E68"/>
    <w:rsid w:val="00587FE1"/>
    <w:rsid w:val="00590882"/>
    <w:rsid w:val="00591209"/>
    <w:rsid w:val="00592313"/>
    <w:rsid w:val="00592F77"/>
    <w:rsid w:val="00593AB6"/>
    <w:rsid w:val="0059489D"/>
    <w:rsid w:val="00594967"/>
    <w:rsid w:val="00594ACA"/>
    <w:rsid w:val="00594C07"/>
    <w:rsid w:val="005957D5"/>
    <w:rsid w:val="005961CD"/>
    <w:rsid w:val="0059670A"/>
    <w:rsid w:val="00596831"/>
    <w:rsid w:val="0059727D"/>
    <w:rsid w:val="00597895"/>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2C"/>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7A9"/>
    <w:rsid w:val="005B47D1"/>
    <w:rsid w:val="005B497D"/>
    <w:rsid w:val="005B5089"/>
    <w:rsid w:val="005B51BB"/>
    <w:rsid w:val="005B5CBB"/>
    <w:rsid w:val="005B5F00"/>
    <w:rsid w:val="005B601F"/>
    <w:rsid w:val="005B622B"/>
    <w:rsid w:val="005B72FF"/>
    <w:rsid w:val="005B73D2"/>
    <w:rsid w:val="005B7650"/>
    <w:rsid w:val="005B7F7E"/>
    <w:rsid w:val="005C006D"/>
    <w:rsid w:val="005C01EB"/>
    <w:rsid w:val="005C02FE"/>
    <w:rsid w:val="005C0635"/>
    <w:rsid w:val="005C15E5"/>
    <w:rsid w:val="005C1611"/>
    <w:rsid w:val="005C181A"/>
    <w:rsid w:val="005C2C08"/>
    <w:rsid w:val="005C2E45"/>
    <w:rsid w:val="005C3074"/>
    <w:rsid w:val="005C33BB"/>
    <w:rsid w:val="005C3583"/>
    <w:rsid w:val="005C3CBD"/>
    <w:rsid w:val="005C3E16"/>
    <w:rsid w:val="005C43D0"/>
    <w:rsid w:val="005C4DFD"/>
    <w:rsid w:val="005C4FCE"/>
    <w:rsid w:val="005C55AF"/>
    <w:rsid w:val="005C575E"/>
    <w:rsid w:val="005C59AF"/>
    <w:rsid w:val="005C636E"/>
    <w:rsid w:val="005C6460"/>
    <w:rsid w:val="005C68B2"/>
    <w:rsid w:val="005C7401"/>
    <w:rsid w:val="005C7459"/>
    <w:rsid w:val="005C7817"/>
    <w:rsid w:val="005C7C9E"/>
    <w:rsid w:val="005D015D"/>
    <w:rsid w:val="005D054F"/>
    <w:rsid w:val="005D0682"/>
    <w:rsid w:val="005D0BFB"/>
    <w:rsid w:val="005D1095"/>
    <w:rsid w:val="005D28C6"/>
    <w:rsid w:val="005D2B55"/>
    <w:rsid w:val="005D2E54"/>
    <w:rsid w:val="005D2E6C"/>
    <w:rsid w:val="005D324E"/>
    <w:rsid w:val="005D33D3"/>
    <w:rsid w:val="005D3724"/>
    <w:rsid w:val="005D39CD"/>
    <w:rsid w:val="005D4BDA"/>
    <w:rsid w:val="005D4FB1"/>
    <w:rsid w:val="005D50BD"/>
    <w:rsid w:val="005D5156"/>
    <w:rsid w:val="005D532B"/>
    <w:rsid w:val="005D554B"/>
    <w:rsid w:val="005D563F"/>
    <w:rsid w:val="005D612D"/>
    <w:rsid w:val="005D6839"/>
    <w:rsid w:val="005D68A2"/>
    <w:rsid w:val="005D7E80"/>
    <w:rsid w:val="005E0E0C"/>
    <w:rsid w:val="005E1730"/>
    <w:rsid w:val="005E1B09"/>
    <w:rsid w:val="005E2327"/>
    <w:rsid w:val="005E2DE7"/>
    <w:rsid w:val="005E2EDF"/>
    <w:rsid w:val="005E3026"/>
    <w:rsid w:val="005E33F9"/>
    <w:rsid w:val="005E3610"/>
    <w:rsid w:val="005E36C4"/>
    <w:rsid w:val="005E3AE1"/>
    <w:rsid w:val="005E4160"/>
    <w:rsid w:val="005E41D0"/>
    <w:rsid w:val="005E4D4D"/>
    <w:rsid w:val="005E5389"/>
    <w:rsid w:val="005E5EB8"/>
    <w:rsid w:val="005E61EC"/>
    <w:rsid w:val="005E620E"/>
    <w:rsid w:val="005E6368"/>
    <w:rsid w:val="005E6CEF"/>
    <w:rsid w:val="005E7CA4"/>
    <w:rsid w:val="005F004E"/>
    <w:rsid w:val="005F045F"/>
    <w:rsid w:val="005F0920"/>
    <w:rsid w:val="005F0A7F"/>
    <w:rsid w:val="005F0F86"/>
    <w:rsid w:val="005F1506"/>
    <w:rsid w:val="005F1F3D"/>
    <w:rsid w:val="005F2771"/>
    <w:rsid w:val="005F2BCE"/>
    <w:rsid w:val="005F2C60"/>
    <w:rsid w:val="005F32FC"/>
    <w:rsid w:val="005F3D79"/>
    <w:rsid w:val="005F4DD5"/>
    <w:rsid w:val="005F5F89"/>
    <w:rsid w:val="005F6775"/>
    <w:rsid w:val="005F6ED3"/>
    <w:rsid w:val="005F7081"/>
    <w:rsid w:val="006007B5"/>
    <w:rsid w:val="00600ADB"/>
    <w:rsid w:val="00600EF3"/>
    <w:rsid w:val="00600FCE"/>
    <w:rsid w:val="00601348"/>
    <w:rsid w:val="00601925"/>
    <w:rsid w:val="006019D3"/>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61A"/>
    <w:rsid w:val="00610D73"/>
    <w:rsid w:val="0061144C"/>
    <w:rsid w:val="00611D2C"/>
    <w:rsid w:val="00611DE2"/>
    <w:rsid w:val="0061205B"/>
    <w:rsid w:val="00612268"/>
    <w:rsid w:val="00612297"/>
    <w:rsid w:val="0061262B"/>
    <w:rsid w:val="00612D4F"/>
    <w:rsid w:val="00613B4A"/>
    <w:rsid w:val="00613DFE"/>
    <w:rsid w:val="00614E41"/>
    <w:rsid w:val="0061544A"/>
    <w:rsid w:val="0061569B"/>
    <w:rsid w:val="00615925"/>
    <w:rsid w:val="006161CF"/>
    <w:rsid w:val="00616E2E"/>
    <w:rsid w:val="00616F95"/>
    <w:rsid w:val="006170E9"/>
    <w:rsid w:val="006170F4"/>
    <w:rsid w:val="00617DC4"/>
    <w:rsid w:val="00617FD7"/>
    <w:rsid w:val="00620047"/>
    <w:rsid w:val="006201C6"/>
    <w:rsid w:val="00621295"/>
    <w:rsid w:val="00621555"/>
    <w:rsid w:val="006216DE"/>
    <w:rsid w:val="00621E22"/>
    <w:rsid w:val="00621EAE"/>
    <w:rsid w:val="006220A6"/>
    <w:rsid w:val="0062239A"/>
    <w:rsid w:val="006224D6"/>
    <w:rsid w:val="006232C8"/>
    <w:rsid w:val="0062344C"/>
    <w:rsid w:val="006234BD"/>
    <w:rsid w:val="00623C8B"/>
    <w:rsid w:val="006246B8"/>
    <w:rsid w:val="00624947"/>
    <w:rsid w:val="00624B40"/>
    <w:rsid w:val="00624BE4"/>
    <w:rsid w:val="0062500D"/>
    <w:rsid w:val="006250D6"/>
    <w:rsid w:val="00625421"/>
    <w:rsid w:val="006265FC"/>
    <w:rsid w:val="00626CD7"/>
    <w:rsid w:val="00626F75"/>
    <w:rsid w:val="006274DC"/>
    <w:rsid w:val="006276F3"/>
    <w:rsid w:val="006278A2"/>
    <w:rsid w:val="00627F2B"/>
    <w:rsid w:val="00630221"/>
    <w:rsid w:val="00630860"/>
    <w:rsid w:val="00630931"/>
    <w:rsid w:val="00631653"/>
    <w:rsid w:val="00631D9F"/>
    <w:rsid w:val="00631F35"/>
    <w:rsid w:val="00632112"/>
    <w:rsid w:val="0063288D"/>
    <w:rsid w:val="006328ED"/>
    <w:rsid w:val="00632B66"/>
    <w:rsid w:val="00632CF1"/>
    <w:rsid w:val="006333FF"/>
    <w:rsid w:val="0063355C"/>
    <w:rsid w:val="00633795"/>
    <w:rsid w:val="00633A19"/>
    <w:rsid w:val="00633B45"/>
    <w:rsid w:val="00633F03"/>
    <w:rsid w:val="00634902"/>
    <w:rsid w:val="00634B7E"/>
    <w:rsid w:val="00634CAA"/>
    <w:rsid w:val="00634F5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768"/>
    <w:rsid w:val="00646C21"/>
    <w:rsid w:val="00646E24"/>
    <w:rsid w:val="0064740E"/>
    <w:rsid w:val="00647BE1"/>
    <w:rsid w:val="00650540"/>
    <w:rsid w:val="00650A3B"/>
    <w:rsid w:val="00650A6C"/>
    <w:rsid w:val="00651523"/>
    <w:rsid w:val="006516C5"/>
    <w:rsid w:val="006523B1"/>
    <w:rsid w:val="006524DC"/>
    <w:rsid w:val="0065258E"/>
    <w:rsid w:val="00653732"/>
    <w:rsid w:val="006538DA"/>
    <w:rsid w:val="00653E76"/>
    <w:rsid w:val="00655092"/>
    <w:rsid w:val="006550DB"/>
    <w:rsid w:val="00655371"/>
    <w:rsid w:val="006558E2"/>
    <w:rsid w:val="00655B5E"/>
    <w:rsid w:val="00656114"/>
    <w:rsid w:val="006563BA"/>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3688"/>
    <w:rsid w:val="00663C63"/>
    <w:rsid w:val="00663D20"/>
    <w:rsid w:val="006643F1"/>
    <w:rsid w:val="00664A4A"/>
    <w:rsid w:val="00664C42"/>
    <w:rsid w:val="00664DD3"/>
    <w:rsid w:val="00666142"/>
    <w:rsid w:val="00666319"/>
    <w:rsid w:val="00666786"/>
    <w:rsid w:val="00666813"/>
    <w:rsid w:val="006669B0"/>
    <w:rsid w:val="00667644"/>
    <w:rsid w:val="0066772C"/>
    <w:rsid w:val="00667B06"/>
    <w:rsid w:val="00670060"/>
    <w:rsid w:val="0067017D"/>
    <w:rsid w:val="00671E14"/>
    <w:rsid w:val="00674575"/>
    <w:rsid w:val="00674670"/>
    <w:rsid w:val="00674AA3"/>
    <w:rsid w:val="006751E8"/>
    <w:rsid w:val="00675430"/>
    <w:rsid w:val="006755B9"/>
    <w:rsid w:val="00675631"/>
    <w:rsid w:val="0067588E"/>
    <w:rsid w:val="00675953"/>
    <w:rsid w:val="00675B2C"/>
    <w:rsid w:val="00675C3E"/>
    <w:rsid w:val="00676B9D"/>
    <w:rsid w:val="00676D4F"/>
    <w:rsid w:val="00677418"/>
    <w:rsid w:val="00677798"/>
    <w:rsid w:val="006777DC"/>
    <w:rsid w:val="00677840"/>
    <w:rsid w:val="00677A62"/>
    <w:rsid w:val="00677AAE"/>
    <w:rsid w:val="00677C06"/>
    <w:rsid w:val="00677EE9"/>
    <w:rsid w:val="006800B5"/>
    <w:rsid w:val="00680577"/>
    <w:rsid w:val="00680CC1"/>
    <w:rsid w:val="006810C3"/>
    <w:rsid w:val="006810D6"/>
    <w:rsid w:val="006811AE"/>
    <w:rsid w:val="006815FA"/>
    <w:rsid w:val="006817D9"/>
    <w:rsid w:val="00681DB4"/>
    <w:rsid w:val="00681FC0"/>
    <w:rsid w:val="00681FC3"/>
    <w:rsid w:val="0068320D"/>
    <w:rsid w:val="006832E4"/>
    <w:rsid w:val="00683954"/>
    <w:rsid w:val="006845DD"/>
    <w:rsid w:val="00684827"/>
    <w:rsid w:val="00684DF9"/>
    <w:rsid w:val="006852E8"/>
    <w:rsid w:val="00685D0F"/>
    <w:rsid w:val="00686026"/>
    <w:rsid w:val="00686329"/>
    <w:rsid w:val="006864BC"/>
    <w:rsid w:val="00686929"/>
    <w:rsid w:val="00686E59"/>
    <w:rsid w:val="00687503"/>
    <w:rsid w:val="00687927"/>
    <w:rsid w:val="00690165"/>
    <w:rsid w:val="0069028D"/>
    <w:rsid w:val="00690623"/>
    <w:rsid w:val="00690962"/>
    <w:rsid w:val="00690C61"/>
    <w:rsid w:val="00691066"/>
    <w:rsid w:val="00691299"/>
    <w:rsid w:val="00691584"/>
    <w:rsid w:val="00691838"/>
    <w:rsid w:val="00691880"/>
    <w:rsid w:val="00691C54"/>
    <w:rsid w:val="0069201D"/>
    <w:rsid w:val="00692525"/>
    <w:rsid w:val="00692621"/>
    <w:rsid w:val="00693335"/>
    <w:rsid w:val="0069377B"/>
    <w:rsid w:val="0069456A"/>
    <w:rsid w:val="00694715"/>
    <w:rsid w:val="00695043"/>
    <w:rsid w:val="006950A0"/>
    <w:rsid w:val="006956C9"/>
    <w:rsid w:val="00696E84"/>
    <w:rsid w:val="006977EB"/>
    <w:rsid w:val="006A0589"/>
    <w:rsid w:val="006A09D6"/>
    <w:rsid w:val="006A0B65"/>
    <w:rsid w:val="006A0CE7"/>
    <w:rsid w:val="006A13B2"/>
    <w:rsid w:val="006A1821"/>
    <w:rsid w:val="006A1F65"/>
    <w:rsid w:val="006A2844"/>
    <w:rsid w:val="006A2F91"/>
    <w:rsid w:val="006A359C"/>
    <w:rsid w:val="006A35A6"/>
    <w:rsid w:val="006A3BAA"/>
    <w:rsid w:val="006A3C14"/>
    <w:rsid w:val="006A469F"/>
    <w:rsid w:val="006A4BF0"/>
    <w:rsid w:val="006A4CA0"/>
    <w:rsid w:val="006A5654"/>
    <w:rsid w:val="006A56D2"/>
    <w:rsid w:val="006A57EB"/>
    <w:rsid w:val="006A580F"/>
    <w:rsid w:val="006A5D4C"/>
    <w:rsid w:val="006A62FF"/>
    <w:rsid w:val="006A634D"/>
    <w:rsid w:val="006A6A38"/>
    <w:rsid w:val="006A6EBB"/>
    <w:rsid w:val="006A6EFC"/>
    <w:rsid w:val="006A7630"/>
    <w:rsid w:val="006A7789"/>
    <w:rsid w:val="006A78CE"/>
    <w:rsid w:val="006A7E30"/>
    <w:rsid w:val="006B00F7"/>
    <w:rsid w:val="006B020B"/>
    <w:rsid w:val="006B0385"/>
    <w:rsid w:val="006B084B"/>
    <w:rsid w:val="006B098F"/>
    <w:rsid w:val="006B0DB1"/>
    <w:rsid w:val="006B11D0"/>
    <w:rsid w:val="006B120D"/>
    <w:rsid w:val="006B121C"/>
    <w:rsid w:val="006B1482"/>
    <w:rsid w:val="006B15DA"/>
    <w:rsid w:val="006B21C2"/>
    <w:rsid w:val="006B2329"/>
    <w:rsid w:val="006B2CD3"/>
    <w:rsid w:val="006B32A1"/>
    <w:rsid w:val="006B4525"/>
    <w:rsid w:val="006B53B9"/>
    <w:rsid w:val="006B5410"/>
    <w:rsid w:val="006B572C"/>
    <w:rsid w:val="006B57C9"/>
    <w:rsid w:val="006B5AB9"/>
    <w:rsid w:val="006B6534"/>
    <w:rsid w:val="006B69DB"/>
    <w:rsid w:val="006B6A44"/>
    <w:rsid w:val="006B6E04"/>
    <w:rsid w:val="006B7221"/>
    <w:rsid w:val="006B755B"/>
    <w:rsid w:val="006B7729"/>
    <w:rsid w:val="006B7A20"/>
    <w:rsid w:val="006B7B57"/>
    <w:rsid w:val="006C042B"/>
    <w:rsid w:val="006C0848"/>
    <w:rsid w:val="006C101A"/>
    <w:rsid w:val="006C1161"/>
    <w:rsid w:val="006C1302"/>
    <w:rsid w:val="006C19DD"/>
    <w:rsid w:val="006C1E63"/>
    <w:rsid w:val="006C25B3"/>
    <w:rsid w:val="006C27F1"/>
    <w:rsid w:val="006C298D"/>
    <w:rsid w:val="006C2CE3"/>
    <w:rsid w:val="006C3E4D"/>
    <w:rsid w:val="006C4146"/>
    <w:rsid w:val="006C4B79"/>
    <w:rsid w:val="006C50BC"/>
    <w:rsid w:val="006C55BB"/>
    <w:rsid w:val="006C5A24"/>
    <w:rsid w:val="006C5A9C"/>
    <w:rsid w:val="006C5FB9"/>
    <w:rsid w:val="006C6120"/>
    <w:rsid w:val="006C662A"/>
    <w:rsid w:val="006C6794"/>
    <w:rsid w:val="006C6891"/>
    <w:rsid w:val="006C6D39"/>
    <w:rsid w:val="006C6D72"/>
    <w:rsid w:val="006C78FE"/>
    <w:rsid w:val="006C7B43"/>
    <w:rsid w:val="006D0225"/>
    <w:rsid w:val="006D0EA4"/>
    <w:rsid w:val="006D0FA8"/>
    <w:rsid w:val="006D1400"/>
    <w:rsid w:val="006D19F1"/>
    <w:rsid w:val="006D272D"/>
    <w:rsid w:val="006D2AC6"/>
    <w:rsid w:val="006D2E1C"/>
    <w:rsid w:val="006D318B"/>
    <w:rsid w:val="006D3514"/>
    <w:rsid w:val="006D3FCC"/>
    <w:rsid w:val="006D403B"/>
    <w:rsid w:val="006D4248"/>
    <w:rsid w:val="006D45AE"/>
    <w:rsid w:val="006D5392"/>
    <w:rsid w:val="006D5427"/>
    <w:rsid w:val="006D6815"/>
    <w:rsid w:val="006D6898"/>
    <w:rsid w:val="006D6AC1"/>
    <w:rsid w:val="006D7164"/>
    <w:rsid w:val="006D7685"/>
    <w:rsid w:val="006D791A"/>
    <w:rsid w:val="006D7C91"/>
    <w:rsid w:val="006E0B10"/>
    <w:rsid w:val="006E0E49"/>
    <w:rsid w:val="006E14CB"/>
    <w:rsid w:val="006E17FF"/>
    <w:rsid w:val="006E1EA7"/>
    <w:rsid w:val="006E241F"/>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29A"/>
    <w:rsid w:val="006F0314"/>
    <w:rsid w:val="006F036A"/>
    <w:rsid w:val="006F086E"/>
    <w:rsid w:val="006F0961"/>
    <w:rsid w:val="006F0ACF"/>
    <w:rsid w:val="006F0B11"/>
    <w:rsid w:val="006F1A98"/>
    <w:rsid w:val="006F1B29"/>
    <w:rsid w:val="006F1F81"/>
    <w:rsid w:val="006F23C0"/>
    <w:rsid w:val="006F2815"/>
    <w:rsid w:val="006F325E"/>
    <w:rsid w:val="006F34B0"/>
    <w:rsid w:val="006F3CB1"/>
    <w:rsid w:val="006F4514"/>
    <w:rsid w:val="006F45EB"/>
    <w:rsid w:val="006F5C4A"/>
    <w:rsid w:val="006F607F"/>
    <w:rsid w:val="006F6271"/>
    <w:rsid w:val="006F6575"/>
    <w:rsid w:val="006F65AC"/>
    <w:rsid w:val="006F70A4"/>
    <w:rsid w:val="006F71B3"/>
    <w:rsid w:val="006F768C"/>
    <w:rsid w:val="006F7CB7"/>
    <w:rsid w:val="0070038B"/>
    <w:rsid w:val="0070066C"/>
    <w:rsid w:val="007006DC"/>
    <w:rsid w:val="007019C7"/>
    <w:rsid w:val="00701AE6"/>
    <w:rsid w:val="00701C1F"/>
    <w:rsid w:val="0070241A"/>
    <w:rsid w:val="007028A9"/>
    <w:rsid w:val="00702C2E"/>
    <w:rsid w:val="00702D7D"/>
    <w:rsid w:val="00702DA0"/>
    <w:rsid w:val="0070362F"/>
    <w:rsid w:val="00705E64"/>
    <w:rsid w:val="00706061"/>
    <w:rsid w:val="0070625B"/>
    <w:rsid w:val="0070674C"/>
    <w:rsid w:val="0070680D"/>
    <w:rsid w:val="00706C2A"/>
    <w:rsid w:val="00707106"/>
    <w:rsid w:val="00707632"/>
    <w:rsid w:val="007076B5"/>
    <w:rsid w:val="007077AC"/>
    <w:rsid w:val="007077BE"/>
    <w:rsid w:val="007104A0"/>
    <w:rsid w:val="00710590"/>
    <w:rsid w:val="00711004"/>
    <w:rsid w:val="0071175B"/>
    <w:rsid w:val="00711AE0"/>
    <w:rsid w:val="00711C06"/>
    <w:rsid w:val="00711FE6"/>
    <w:rsid w:val="00712999"/>
    <w:rsid w:val="00712AC1"/>
    <w:rsid w:val="00712D9A"/>
    <w:rsid w:val="00712F46"/>
    <w:rsid w:val="007131D0"/>
    <w:rsid w:val="00713CB1"/>
    <w:rsid w:val="00714933"/>
    <w:rsid w:val="00714A81"/>
    <w:rsid w:val="00714C41"/>
    <w:rsid w:val="00714E74"/>
    <w:rsid w:val="00714FE9"/>
    <w:rsid w:val="007155C7"/>
    <w:rsid w:val="00715643"/>
    <w:rsid w:val="00715CD2"/>
    <w:rsid w:val="0071618B"/>
    <w:rsid w:val="00716385"/>
    <w:rsid w:val="00716565"/>
    <w:rsid w:val="00716952"/>
    <w:rsid w:val="00717021"/>
    <w:rsid w:val="0071724D"/>
    <w:rsid w:val="0071746C"/>
    <w:rsid w:val="00717BAE"/>
    <w:rsid w:val="0072021B"/>
    <w:rsid w:val="00720B01"/>
    <w:rsid w:val="00720B0A"/>
    <w:rsid w:val="00720F53"/>
    <w:rsid w:val="00721346"/>
    <w:rsid w:val="007216BF"/>
    <w:rsid w:val="00721C69"/>
    <w:rsid w:val="00722437"/>
    <w:rsid w:val="007226B3"/>
    <w:rsid w:val="00722844"/>
    <w:rsid w:val="007231AD"/>
    <w:rsid w:val="007235E8"/>
    <w:rsid w:val="00723A37"/>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888"/>
    <w:rsid w:val="00730C19"/>
    <w:rsid w:val="00730DA8"/>
    <w:rsid w:val="00730F00"/>
    <w:rsid w:val="00731031"/>
    <w:rsid w:val="00731210"/>
    <w:rsid w:val="007312D0"/>
    <w:rsid w:val="007317B6"/>
    <w:rsid w:val="0073190D"/>
    <w:rsid w:val="0073308D"/>
    <w:rsid w:val="0073333A"/>
    <w:rsid w:val="00733706"/>
    <w:rsid w:val="0073375C"/>
    <w:rsid w:val="007337AF"/>
    <w:rsid w:val="00733ACB"/>
    <w:rsid w:val="0073473B"/>
    <w:rsid w:val="00734A0C"/>
    <w:rsid w:val="00734D20"/>
    <w:rsid w:val="00734D35"/>
    <w:rsid w:val="00734D73"/>
    <w:rsid w:val="0073509C"/>
    <w:rsid w:val="007354BA"/>
    <w:rsid w:val="0073584A"/>
    <w:rsid w:val="00735950"/>
    <w:rsid w:val="00735D1D"/>
    <w:rsid w:val="00735D26"/>
    <w:rsid w:val="0073648A"/>
    <w:rsid w:val="00736894"/>
    <w:rsid w:val="00736BFD"/>
    <w:rsid w:val="00736E4B"/>
    <w:rsid w:val="00736F93"/>
    <w:rsid w:val="00737222"/>
    <w:rsid w:val="007378B4"/>
    <w:rsid w:val="00740706"/>
    <w:rsid w:val="00741087"/>
    <w:rsid w:val="007416D5"/>
    <w:rsid w:val="007417A0"/>
    <w:rsid w:val="0074198B"/>
    <w:rsid w:val="00741ADE"/>
    <w:rsid w:val="00742490"/>
    <w:rsid w:val="0074269E"/>
    <w:rsid w:val="007430F4"/>
    <w:rsid w:val="00743815"/>
    <w:rsid w:val="00743AF3"/>
    <w:rsid w:val="00743BB9"/>
    <w:rsid w:val="007440AC"/>
    <w:rsid w:val="00744318"/>
    <w:rsid w:val="00744A0F"/>
    <w:rsid w:val="00744BA5"/>
    <w:rsid w:val="00744BFD"/>
    <w:rsid w:val="00744C93"/>
    <w:rsid w:val="0074501A"/>
    <w:rsid w:val="0074527D"/>
    <w:rsid w:val="00745801"/>
    <w:rsid w:val="00745E7E"/>
    <w:rsid w:val="00746146"/>
    <w:rsid w:val="007463C9"/>
    <w:rsid w:val="00746FC4"/>
    <w:rsid w:val="007478B2"/>
    <w:rsid w:val="00747DBE"/>
    <w:rsid w:val="00747EB2"/>
    <w:rsid w:val="0075145C"/>
    <w:rsid w:val="00751DA0"/>
    <w:rsid w:val="007523EC"/>
    <w:rsid w:val="00752496"/>
    <w:rsid w:val="007527C0"/>
    <w:rsid w:val="0075322B"/>
    <w:rsid w:val="00753A2E"/>
    <w:rsid w:val="00753B77"/>
    <w:rsid w:val="00753C6D"/>
    <w:rsid w:val="00753CB6"/>
    <w:rsid w:val="00753F4B"/>
    <w:rsid w:val="007543D7"/>
    <w:rsid w:val="007547A5"/>
    <w:rsid w:val="007549F8"/>
    <w:rsid w:val="00755124"/>
    <w:rsid w:val="00755286"/>
    <w:rsid w:val="007556E2"/>
    <w:rsid w:val="00755B57"/>
    <w:rsid w:val="00756267"/>
    <w:rsid w:val="007566BD"/>
    <w:rsid w:val="007576E2"/>
    <w:rsid w:val="00760265"/>
    <w:rsid w:val="007612C7"/>
    <w:rsid w:val="007614E5"/>
    <w:rsid w:val="00761A89"/>
    <w:rsid w:val="00761B32"/>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67D9D"/>
    <w:rsid w:val="0077043E"/>
    <w:rsid w:val="00770B39"/>
    <w:rsid w:val="00770DF0"/>
    <w:rsid w:val="0077109B"/>
    <w:rsid w:val="00771585"/>
    <w:rsid w:val="00771592"/>
    <w:rsid w:val="0077187C"/>
    <w:rsid w:val="00771A34"/>
    <w:rsid w:val="00771E37"/>
    <w:rsid w:val="0077258B"/>
    <w:rsid w:val="007728BE"/>
    <w:rsid w:val="00773134"/>
    <w:rsid w:val="007733C1"/>
    <w:rsid w:val="007735E3"/>
    <w:rsid w:val="007742D3"/>
    <w:rsid w:val="00774419"/>
    <w:rsid w:val="00774796"/>
    <w:rsid w:val="00775CF6"/>
    <w:rsid w:val="00775E56"/>
    <w:rsid w:val="007761FC"/>
    <w:rsid w:val="00776230"/>
    <w:rsid w:val="00776273"/>
    <w:rsid w:val="00776401"/>
    <w:rsid w:val="007767D4"/>
    <w:rsid w:val="00776EA7"/>
    <w:rsid w:val="007771AD"/>
    <w:rsid w:val="00777924"/>
    <w:rsid w:val="00777A8E"/>
    <w:rsid w:val="007800D8"/>
    <w:rsid w:val="00780533"/>
    <w:rsid w:val="00780B55"/>
    <w:rsid w:val="007816C9"/>
    <w:rsid w:val="00783E7D"/>
    <w:rsid w:val="00783EED"/>
    <w:rsid w:val="0078410A"/>
    <w:rsid w:val="007843CB"/>
    <w:rsid w:val="00784456"/>
    <w:rsid w:val="007849A1"/>
    <w:rsid w:val="00784A15"/>
    <w:rsid w:val="00784E2B"/>
    <w:rsid w:val="00784FE1"/>
    <w:rsid w:val="0078642B"/>
    <w:rsid w:val="00790422"/>
    <w:rsid w:val="007917FF"/>
    <w:rsid w:val="00791B65"/>
    <w:rsid w:val="00791C40"/>
    <w:rsid w:val="0079265C"/>
    <w:rsid w:val="00792E58"/>
    <w:rsid w:val="00792EC4"/>
    <w:rsid w:val="007936FA"/>
    <w:rsid w:val="007937F0"/>
    <w:rsid w:val="00793826"/>
    <w:rsid w:val="00793D97"/>
    <w:rsid w:val="007947B0"/>
    <w:rsid w:val="007949AF"/>
    <w:rsid w:val="00794A5C"/>
    <w:rsid w:val="00794E2A"/>
    <w:rsid w:val="00794EAF"/>
    <w:rsid w:val="00794ED4"/>
    <w:rsid w:val="00794FBF"/>
    <w:rsid w:val="0079544B"/>
    <w:rsid w:val="00795D10"/>
    <w:rsid w:val="00795D8B"/>
    <w:rsid w:val="00796C5A"/>
    <w:rsid w:val="007973FD"/>
    <w:rsid w:val="0079782D"/>
    <w:rsid w:val="00797CED"/>
    <w:rsid w:val="007A030E"/>
    <w:rsid w:val="007A033A"/>
    <w:rsid w:val="007A08AE"/>
    <w:rsid w:val="007A10A6"/>
    <w:rsid w:val="007A114D"/>
    <w:rsid w:val="007A145E"/>
    <w:rsid w:val="007A170C"/>
    <w:rsid w:val="007A1C74"/>
    <w:rsid w:val="007A1DF4"/>
    <w:rsid w:val="007A1F3A"/>
    <w:rsid w:val="007A2033"/>
    <w:rsid w:val="007A2C00"/>
    <w:rsid w:val="007A2E0C"/>
    <w:rsid w:val="007A303A"/>
    <w:rsid w:val="007A30F5"/>
    <w:rsid w:val="007A3220"/>
    <w:rsid w:val="007A3787"/>
    <w:rsid w:val="007A37AB"/>
    <w:rsid w:val="007A3F42"/>
    <w:rsid w:val="007A41AB"/>
    <w:rsid w:val="007A4504"/>
    <w:rsid w:val="007A4A37"/>
    <w:rsid w:val="007A623C"/>
    <w:rsid w:val="007A65A2"/>
    <w:rsid w:val="007A6B0D"/>
    <w:rsid w:val="007A6B50"/>
    <w:rsid w:val="007A6CA9"/>
    <w:rsid w:val="007A6CAC"/>
    <w:rsid w:val="007A7EB5"/>
    <w:rsid w:val="007B0255"/>
    <w:rsid w:val="007B0270"/>
    <w:rsid w:val="007B051A"/>
    <w:rsid w:val="007B080F"/>
    <w:rsid w:val="007B184F"/>
    <w:rsid w:val="007B19E0"/>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0E7"/>
    <w:rsid w:val="007D1216"/>
    <w:rsid w:val="007D1744"/>
    <w:rsid w:val="007D201A"/>
    <w:rsid w:val="007D2296"/>
    <w:rsid w:val="007D22EA"/>
    <w:rsid w:val="007D3246"/>
    <w:rsid w:val="007D33EA"/>
    <w:rsid w:val="007D34AD"/>
    <w:rsid w:val="007D3B3B"/>
    <w:rsid w:val="007D3B51"/>
    <w:rsid w:val="007D4206"/>
    <w:rsid w:val="007D4226"/>
    <w:rsid w:val="007D4943"/>
    <w:rsid w:val="007D50AD"/>
    <w:rsid w:val="007D5E33"/>
    <w:rsid w:val="007D6565"/>
    <w:rsid w:val="007D69AB"/>
    <w:rsid w:val="007D733F"/>
    <w:rsid w:val="007D73A2"/>
    <w:rsid w:val="007D755C"/>
    <w:rsid w:val="007D7600"/>
    <w:rsid w:val="007D7B0F"/>
    <w:rsid w:val="007D7BFE"/>
    <w:rsid w:val="007D7C3D"/>
    <w:rsid w:val="007E014F"/>
    <w:rsid w:val="007E02B0"/>
    <w:rsid w:val="007E06BD"/>
    <w:rsid w:val="007E09E5"/>
    <w:rsid w:val="007E0AF6"/>
    <w:rsid w:val="007E1559"/>
    <w:rsid w:val="007E159E"/>
    <w:rsid w:val="007E15E1"/>
    <w:rsid w:val="007E18A3"/>
    <w:rsid w:val="007E1B5D"/>
    <w:rsid w:val="007E1C54"/>
    <w:rsid w:val="007E209C"/>
    <w:rsid w:val="007E28BD"/>
    <w:rsid w:val="007E2A25"/>
    <w:rsid w:val="007E2AE5"/>
    <w:rsid w:val="007E2C24"/>
    <w:rsid w:val="007E3AA5"/>
    <w:rsid w:val="007E41C5"/>
    <w:rsid w:val="007E43E8"/>
    <w:rsid w:val="007E4D37"/>
    <w:rsid w:val="007E501D"/>
    <w:rsid w:val="007E504C"/>
    <w:rsid w:val="007E53F5"/>
    <w:rsid w:val="007E5560"/>
    <w:rsid w:val="007E584C"/>
    <w:rsid w:val="007E620D"/>
    <w:rsid w:val="007E6C98"/>
    <w:rsid w:val="007E725A"/>
    <w:rsid w:val="007E73D1"/>
    <w:rsid w:val="007E7427"/>
    <w:rsid w:val="007E78CA"/>
    <w:rsid w:val="007E7F19"/>
    <w:rsid w:val="007F0A3B"/>
    <w:rsid w:val="007F0D47"/>
    <w:rsid w:val="007F1236"/>
    <w:rsid w:val="007F151F"/>
    <w:rsid w:val="007F1C4D"/>
    <w:rsid w:val="007F2173"/>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967"/>
    <w:rsid w:val="00802BFD"/>
    <w:rsid w:val="00802F7C"/>
    <w:rsid w:val="00803F26"/>
    <w:rsid w:val="00804065"/>
    <w:rsid w:val="00804380"/>
    <w:rsid w:val="00804ABC"/>
    <w:rsid w:val="00804F86"/>
    <w:rsid w:val="008052F8"/>
    <w:rsid w:val="00806624"/>
    <w:rsid w:val="00806D26"/>
    <w:rsid w:val="00806EA8"/>
    <w:rsid w:val="00810200"/>
    <w:rsid w:val="00810AE2"/>
    <w:rsid w:val="00811138"/>
    <w:rsid w:val="008112CD"/>
    <w:rsid w:val="00811586"/>
    <w:rsid w:val="00811848"/>
    <w:rsid w:val="00811D96"/>
    <w:rsid w:val="00813052"/>
    <w:rsid w:val="00814180"/>
    <w:rsid w:val="00814B78"/>
    <w:rsid w:val="008159C5"/>
    <w:rsid w:val="00815D0D"/>
    <w:rsid w:val="00816176"/>
    <w:rsid w:val="008166AA"/>
    <w:rsid w:val="00816F81"/>
    <w:rsid w:val="00817AD1"/>
    <w:rsid w:val="008206EC"/>
    <w:rsid w:val="00820F1C"/>
    <w:rsid w:val="00821A82"/>
    <w:rsid w:val="00821C18"/>
    <w:rsid w:val="00821F1C"/>
    <w:rsid w:val="00822A0E"/>
    <w:rsid w:val="00822AB6"/>
    <w:rsid w:val="00822F5E"/>
    <w:rsid w:val="00823008"/>
    <w:rsid w:val="00823172"/>
    <w:rsid w:val="00823674"/>
    <w:rsid w:val="00823D65"/>
    <w:rsid w:val="0082454A"/>
    <w:rsid w:val="008245CE"/>
    <w:rsid w:val="0082559C"/>
    <w:rsid w:val="008260C6"/>
    <w:rsid w:val="008265BE"/>
    <w:rsid w:val="00826FBB"/>
    <w:rsid w:val="008276CD"/>
    <w:rsid w:val="00827BA8"/>
    <w:rsid w:val="00827E7B"/>
    <w:rsid w:val="00830151"/>
    <w:rsid w:val="0083040D"/>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788B"/>
    <w:rsid w:val="00840480"/>
    <w:rsid w:val="00840B2D"/>
    <w:rsid w:val="00840CC7"/>
    <w:rsid w:val="008411BE"/>
    <w:rsid w:val="00841333"/>
    <w:rsid w:val="00841D6C"/>
    <w:rsid w:val="008421D1"/>
    <w:rsid w:val="00842505"/>
    <w:rsid w:val="008426FB"/>
    <w:rsid w:val="00842F7B"/>
    <w:rsid w:val="00843050"/>
    <w:rsid w:val="0084356A"/>
    <w:rsid w:val="00843779"/>
    <w:rsid w:val="00843DA7"/>
    <w:rsid w:val="00844332"/>
    <w:rsid w:val="00844E8B"/>
    <w:rsid w:val="00844FF2"/>
    <w:rsid w:val="008456C1"/>
    <w:rsid w:val="00845FB9"/>
    <w:rsid w:val="008460A8"/>
    <w:rsid w:val="00846373"/>
    <w:rsid w:val="008463C1"/>
    <w:rsid w:val="00847170"/>
    <w:rsid w:val="00847614"/>
    <w:rsid w:val="008478C6"/>
    <w:rsid w:val="00847F59"/>
    <w:rsid w:val="0085138F"/>
    <w:rsid w:val="00851F97"/>
    <w:rsid w:val="0085210C"/>
    <w:rsid w:val="00852D36"/>
    <w:rsid w:val="00853230"/>
    <w:rsid w:val="008534AB"/>
    <w:rsid w:val="00853ABF"/>
    <w:rsid w:val="00853D20"/>
    <w:rsid w:val="00853F3D"/>
    <w:rsid w:val="00853F73"/>
    <w:rsid w:val="008546B5"/>
    <w:rsid w:val="0085484D"/>
    <w:rsid w:val="0085487E"/>
    <w:rsid w:val="00855632"/>
    <w:rsid w:val="00855737"/>
    <w:rsid w:val="008558D2"/>
    <w:rsid w:val="00855A4C"/>
    <w:rsid w:val="00856D15"/>
    <w:rsid w:val="00857BD8"/>
    <w:rsid w:val="00857F5D"/>
    <w:rsid w:val="008602A3"/>
    <w:rsid w:val="008605F2"/>
    <w:rsid w:val="00860E65"/>
    <w:rsid w:val="008616E4"/>
    <w:rsid w:val="008618CD"/>
    <w:rsid w:val="00861D82"/>
    <w:rsid w:val="00861E2A"/>
    <w:rsid w:val="00862C99"/>
    <w:rsid w:val="00862FBA"/>
    <w:rsid w:val="00863326"/>
    <w:rsid w:val="00863552"/>
    <w:rsid w:val="00863F25"/>
    <w:rsid w:val="00863FAE"/>
    <w:rsid w:val="008643CB"/>
    <w:rsid w:val="008645CE"/>
    <w:rsid w:val="0086493C"/>
    <w:rsid w:val="0086494D"/>
    <w:rsid w:val="008656D5"/>
    <w:rsid w:val="00865876"/>
    <w:rsid w:val="00865FED"/>
    <w:rsid w:val="00866520"/>
    <w:rsid w:val="0086660C"/>
    <w:rsid w:val="008667E2"/>
    <w:rsid w:val="00866BDE"/>
    <w:rsid w:val="00866F00"/>
    <w:rsid w:val="00866FC9"/>
    <w:rsid w:val="0086749F"/>
    <w:rsid w:val="0086750F"/>
    <w:rsid w:val="00867C7F"/>
    <w:rsid w:val="00867E2D"/>
    <w:rsid w:val="0087018F"/>
    <w:rsid w:val="0087028B"/>
    <w:rsid w:val="00870791"/>
    <w:rsid w:val="00870B49"/>
    <w:rsid w:val="0087103A"/>
    <w:rsid w:val="00871403"/>
    <w:rsid w:val="00872CF7"/>
    <w:rsid w:val="00872D1C"/>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036F"/>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0C7"/>
    <w:rsid w:val="008936A7"/>
    <w:rsid w:val="00893833"/>
    <w:rsid w:val="00893C80"/>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97CA9"/>
    <w:rsid w:val="008A04C2"/>
    <w:rsid w:val="008A053D"/>
    <w:rsid w:val="008A0B76"/>
    <w:rsid w:val="008A1399"/>
    <w:rsid w:val="008A175B"/>
    <w:rsid w:val="008A19F1"/>
    <w:rsid w:val="008A284D"/>
    <w:rsid w:val="008A2A0E"/>
    <w:rsid w:val="008A2C03"/>
    <w:rsid w:val="008A2DF6"/>
    <w:rsid w:val="008A3468"/>
    <w:rsid w:val="008A39AD"/>
    <w:rsid w:val="008A3BD2"/>
    <w:rsid w:val="008A4D9A"/>
    <w:rsid w:val="008A5E13"/>
    <w:rsid w:val="008A6465"/>
    <w:rsid w:val="008A67CA"/>
    <w:rsid w:val="008A694E"/>
    <w:rsid w:val="008A6B24"/>
    <w:rsid w:val="008A6B9F"/>
    <w:rsid w:val="008A6D5B"/>
    <w:rsid w:val="008A6E1A"/>
    <w:rsid w:val="008A70DF"/>
    <w:rsid w:val="008A7ACF"/>
    <w:rsid w:val="008A7FB5"/>
    <w:rsid w:val="008B0974"/>
    <w:rsid w:val="008B0ABF"/>
    <w:rsid w:val="008B0C8B"/>
    <w:rsid w:val="008B18CC"/>
    <w:rsid w:val="008B1A57"/>
    <w:rsid w:val="008B1C52"/>
    <w:rsid w:val="008B1F08"/>
    <w:rsid w:val="008B1F59"/>
    <w:rsid w:val="008B2120"/>
    <w:rsid w:val="008B2234"/>
    <w:rsid w:val="008B29F9"/>
    <w:rsid w:val="008B2AAF"/>
    <w:rsid w:val="008B2C37"/>
    <w:rsid w:val="008B2D61"/>
    <w:rsid w:val="008B3562"/>
    <w:rsid w:val="008B3942"/>
    <w:rsid w:val="008B4238"/>
    <w:rsid w:val="008B4627"/>
    <w:rsid w:val="008B48A2"/>
    <w:rsid w:val="008B4DAC"/>
    <w:rsid w:val="008B5293"/>
    <w:rsid w:val="008B57AA"/>
    <w:rsid w:val="008B5AA2"/>
    <w:rsid w:val="008B6826"/>
    <w:rsid w:val="008B6853"/>
    <w:rsid w:val="008B6F0A"/>
    <w:rsid w:val="008B7094"/>
    <w:rsid w:val="008B76D7"/>
    <w:rsid w:val="008C0148"/>
    <w:rsid w:val="008C0B2B"/>
    <w:rsid w:val="008C0B3C"/>
    <w:rsid w:val="008C1A79"/>
    <w:rsid w:val="008C1E01"/>
    <w:rsid w:val="008C2441"/>
    <w:rsid w:val="008C288F"/>
    <w:rsid w:val="008C2C7B"/>
    <w:rsid w:val="008C34C4"/>
    <w:rsid w:val="008C3816"/>
    <w:rsid w:val="008C410F"/>
    <w:rsid w:val="008C4143"/>
    <w:rsid w:val="008C4493"/>
    <w:rsid w:val="008C49A3"/>
    <w:rsid w:val="008C4BB3"/>
    <w:rsid w:val="008C5313"/>
    <w:rsid w:val="008C5D6E"/>
    <w:rsid w:val="008C62B0"/>
    <w:rsid w:val="008C6C40"/>
    <w:rsid w:val="008D0544"/>
    <w:rsid w:val="008D0549"/>
    <w:rsid w:val="008D07B9"/>
    <w:rsid w:val="008D16A3"/>
    <w:rsid w:val="008D1762"/>
    <w:rsid w:val="008D1831"/>
    <w:rsid w:val="008D2119"/>
    <w:rsid w:val="008D2330"/>
    <w:rsid w:val="008D25CA"/>
    <w:rsid w:val="008D3691"/>
    <w:rsid w:val="008D3B5A"/>
    <w:rsid w:val="008D3E57"/>
    <w:rsid w:val="008D3FF7"/>
    <w:rsid w:val="008D44E8"/>
    <w:rsid w:val="008D466F"/>
    <w:rsid w:val="008D4A6D"/>
    <w:rsid w:val="008D4B3A"/>
    <w:rsid w:val="008D51B3"/>
    <w:rsid w:val="008D540F"/>
    <w:rsid w:val="008D6CA7"/>
    <w:rsid w:val="008D72C0"/>
    <w:rsid w:val="008D752D"/>
    <w:rsid w:val="008D75A4"/>
    <w:rsid w:val="008D7CF9"/>
    <w:rsid w:val="008E09C3"/>
    <w:rsid w:val="008E0F18"/>
    <w:rsid w:val="008E0FA5"/>
    <w:rsid w:val="008E1202"/>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676"/>
    <w:rsid w:val="008E7C9D"/>
    <w:rsid w:val="008E7E83"/>
    <w:rsid w:val="008E7F15"/>
    <w:rsid w:val="008F030D"/>
    <w:rsid w:val="008F0333"/>
    <w:rsid w:val="008F04E4"/>
    <w:rsid w:val="008F062A"/>
    <w:rsid w:val="008F0B72"/>
    <w:rsid w:val="008F220B"/>
    <w:rsid w:val="008F2465"/>
    <w:rsid w:val="008F2AE3"/>
    <w:rsid w:val="008F30CC"/>
    <w:rsid w:val="008F3CE6"/>
    <w:rsid w:val="008F3F20"/>
    <w:rsid w:val="008F402F"/>
    <w:rsid w:val="008F4195"/>
    <w:rsid w:val="008F45C9"/>
    <w:rsid w:val="008F479E"/>
    <w:rsid w:val="008F48F7"/>
    <w:rsid w:val="008F4947"/>
    <w:rsid w:val="008F4F8F"/>
    <w:rsid w:val="008F56F7"/>
    <w:rsid w:val="008F5723"/>
    <w:rsid w:val="008F66EE"/>
    <w:rsid w:val="008F6734"/>
    <w:rsid w:val="008F724B"/>
    <w:rsid w:val="008F7750"/>
    <w:rsid w:val="008F794E"/>
    <w:rsid w:val="008F7C1D"/>
    <w:rsid w:val="00900470"/>
    <w:rsid w:val="00900AD4"/>
    <w:rsid w:val="009010D1"/>
    <w:rsid w:val="009014B0"/>
    <w:rsid w:val="009015EB"/>
    <w:rsid w:val="009017D1"/>
    <w:rsid w:val="009018D5"/>
    <w:rsid w:val="00901BAF"/>
    <w:rsid w:val="009021A8"/>
    <w:rsid w:val="009023B8"/>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058B"/>
    <w:rsid w:val="00911785"/>
    <w:rsid w:val="0091185D"/>
    <w:rsid w:val="009118A9"/>
    <w:rsid w:val="00911E8B"/>
    <w:rsid w:val="00912102"/>
    <w:rsid w:val="00912146"/>
    <w:rsid w:val="00912174"/>
    <w:rsid w:val="00912DEE"/>
    <w:rsid w:val="0091320E"/>
    <w:rsid w:val="009132CB"/>
    <w:rsid w:val="0091333D"/>
    <w:rsid w:val="00913DD3"/>
    <w:rsid w:val="00914C23"/>
    <w:rsid w:val="0091659C"/>
    <w:rsid w:val="00916CAC"/>
    <w:rsid w:val="009170C0"/>
    <w:rsid w:val="00917B6D"/>
    <w:rsid w:val="00917BFC"/>
    <w:rsid w:val="00917DE1"/>
    <w:rsid w:val="00917E3A"/>
    <w:rsid w:val="00917EED"/>
    <w:rsid w:val="00920242"/>
    <w:rsid w:val="00920B6E"/>
    <w:rsid w:val="00920DAB"/>
    <w:rsid w:val="00921483"/>
    <w:rsid w:val="009215D1"/>
    <w:rsid w:val="009219E6"/>
    <w:rsid w:val="00921B26"/>
    <w:rsid w:val="00921C71"/>
    <w:rsid w:val="00921FF8"/>
    <w:rsid w:val="0092219B"/>
    <w:rsid w:val="009221AC"/>
    <w:rsid w:val="00922282"/>
    <w:rsid w:val="00922305"/>
    <w:rsid w:val="00922A22"/>
    <w:rsid w:val="00922DAD"/>
    <w:rsid w:val="00922DE4"/>
    <w:rsid w:val="009231EF"/>
    <w:rsid w:val="0092321C"/>
    <w:rsid w:val="009232D6"/>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0D"/>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091"/>
    <w:rsid w:val="009421C1"/>
    <w:rsid w:val="0094225B"/>
    <w:rsid w:val="009436FE"/>
    <w:rsid w:val="0094480A"/>
    <w:rsid w:val="009451D2"/>
    <w:rsid w:val="00945264"/>
    <w:rsid w:val="00945907"/>
    <w:rsid w:val="00945A63"/>
    <w:rsid w:val="00945C9F"/>
    <w:rsid w:val="00945DBD"/>
    <w:rsid w:val="00946691"/>
    <w:rsid w:val="00946773"/>
    <w:rsid w:val="00946EDC"/>
    <w:rsid w:val="0094745F"/>
    <w:rsid w:val="00947A2D"/>
    <w:rsid w:val="00950079"/>
    <w:rsid w:val="0095179B"/>
    <w:rsid w:val="009517A7"/>
    <w:rsid w:val="00952C89"/>
    <w:rsid w:val="00952D9E"/>
    <w:rsid w:val="00952F73"/>
    <w:rsid w:val="00953715"/>
    <w:rsid w:val="00953E59"/>
    <w:rsid w:val="00953F32"/>
    <w:rsid w:val="00953FCF"/>
    <w:rsid w:val="009541AE"/>
    <w:rsid w:val="0095422E"/>
    <w:rsid w:val="009542BF"/>
    <w:rsid w:val="0095436A"/>
    <w:rsid w:val="00954E41"/>
    <w:rsid w:val="0095540D"/>
    <w:rsid w:val="009554C9"/>
    <w:rsid w:val="00955718"/>
    <w:rsid w:val="00955A64"/>
    <w:rsid w:val="00955D26"/>
    <w:rsid w:val="00955EBF"/>
    <w:rsid w:val="0095608D"/>
    <w:rsid w:val="00956AE1"/>
    <w:rsid w:val="00956D8E"/>
    <w:rsid w:val="00957137"/>
    <w:rsid w:val="009575DC"/>
    <w:rsid w:val="00957AC5"/>
    <w:rsid w:val="00957F7F"/>
    <w:rsid w:val="00960028"/>
    <w:rsid w:val="0096010B"/>
    <w:rsid w:val="00960D04"/>
    <w:rsid w:val="00960E76"/>
    <w:rsid w:val="009610C3"/>
    <w:rsid w:val="00961A9C"/>
    <w:rsid w:val="00961D63"/>
    <w:rsid w:val="009622FF"/>
    <w:rsid w:val="00963190"/>
    <w:rsid w:val="00963225"/>
    <w:rsid w:val="00963393"/>
    <w:rsid w:val="00963AB0"/>
    <w:rsid w:val="00963FEC"/>
    <w:rsid w:val="009640D3"/>
    <w:rsid w:val="0096454D"/>
    <w:rsid w:val="00964686"/>
    <w:rsid w:val="0096525C"/>
    <w:rsid w:val="0096629E"/>
    <w:rsid w:val="00966495"/>
    <w:rsid w:val="00966BA1"/>
    <w:rsid w:val="009674BE"/>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6A2"/>
    <w:rsid w:val="00972A90"/>
    <w:rsid w:val="00972B94"/>
    <w:rsid w:val="0097307A"/>
    <w:rsid w:val="009736AA"/>
    <w:rsid w:val="009736E0"/>
    <w:rsid w:val="00973992"/>
    <w:rsid w:val="00974335"/>
    <w:rsid w:val="009749F6"/>
    <w:rsid w:val="00974F3A"/>
    <w:rsid w:val="0097527C"/>
    <w:rsid w:val="009754A9"/>
    <w:rsid w:val="009756C5"/>
    <w:rsid w:val="00975769"/>
    <w:rsid w:val="00975FCA"/>
    <w:rsid w:val="00976151"/>
    <w:rsid w:val="00976376"/>
    <w:rsid w:val="00976C5C"/>
    <w:rsid w:val="00976CBC"/>
    <w:rsid w:val="00977C0B"/>
    <w:rsid w:val="00977C11"/>
    <w:rsid w:val="009806EC"/>
    <w:rsid w:val="00981285"/>
    <w:rsid w:val="009821F1"/>
    <w:rsid w:val="00982E9C"/>
    <w:rsid w:val="00983511"/>
    <w:rsid w:val="00983F36"/>
    <w:rsid w:val="00985416"/>
    <w:rsid w:val="0098546F"/>
    <w:rsid w:val="009854A6"/>
    <w:rsid w:val="00985F18"/>
    <w:rsid w:val="00985F3C"/>
    <w:rsid w:val="0098677A"/>
    <w:rsid w:val="00987330"/>
    <w:rsid w:val="00987668"/>
    <w:rsid w:val="00987C8C"/>
    <w:rsid w:val="00990171"/>
    <w:rsid w:val="0099069C"/>
    <w:rsid w:val="00990B43"/>
    <w:rsid w:val="00991858"/>
    <w:rsid w:val="00991F4B"/>
    <w:rsid w:val="00992171"/>
    <w:rsid w:val="0099247D"/>
    <w:rsid w:val="00993818"/>
    <w:rsid w:val="00993B0F"/>
    <w:rsid w:val="00994380"/>
    <w:rsid w:val="0099468C"/>
    <w:rsid w:val="00994C9B"/>
    <w:rsid w:val="00995615"/>
    <w:rsid w:val="00995B7A"/>
    <w:rsid w:val="00995CDE"/>
    <w:rsid w:val="00995F71"/>
    <w:rsid w:val="009A0300"/>
    <w:rsid w:val="009A050E"/>
    <w:rsid w:val="009A068C"/>
    <w:rsid w:val="009A09B8"/>
    <w:rsid w:val="009A0B4F"/>
    <w:rsid w:val="009A139A"/>
    <w:rsid w:val="009A14B3"/>
    <w:rsid w:val="009A2009"/>
    <w:rsid w:val="009A27E6"/>
    <w:rsid w:val="009A2C77"/>
    <w:rsid w:val="009A3513"/>
    <w:rsid w:val="009A376B"/>
    <w:rsid w:val="009A3998"/>
    <w:rsid w:val="009A3B2A"/>
    <w:rsid w:val="009A3BD8"/>
    <w:rsid w:val="009A3C98"/>
    <w:rsid w:val="009A472E"/>
    <w:rsid w:val="009A58F3"/>
    <w:rsid w:val="009A5DD9"/>
    <w:rsid w:val="009A5FC8"/>
    <w:rsid w:val="009A6C15"/>
    <w:rsid w:val="009A6C9B"/>
    <w:rsid w:val="009A7296"/>
    <w:rsid w:val="009A7AED"/>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471"/>
    <w:rsid w:val="009B7859"/>
    <w:rsid w:val="009B7A08"/>
    <w:rsid w:val="009B7DF6"/>
    <w:rsid w:val="009C018B"/>
    <w:rsid w:val="009C0344"/>
    <w:rsid w:val="009C06E5"/>
    <w:rsid w:val="009C11E5"/>
    <w:rsid w:val="009C188D"/>
    <w:rsid w:val="009C1D37"/>
    <w:rsid w:val="009C2EAB"/>
    <w:rsid w:val="009C3364"/>
    <w:rsid w:val="009C3654"/>
    <w:rsid w:val="009C3794"/>
    <w:rsid w:val="009C3B29"/>
    <w:rsid w:val="009C3CDC"/>
    <w:rsid w:val="009C46ED"/>
    <w:rsid w:val="009C48EB"/>
    <w:rsid w:val="009C4BF1"/>
    <w:rsid w:val="009C4C62"/>
    <w:rsid w:val="009C4F0B"/>
    <w:rsid w:val="009C55C3"/>
    <w:rsid w:val="009C57C1"/>
    <w:rsid w:val="009C5A9F"/>
    <w:rsid w:val="009C60F3"/>
    <w:rsid w:val="009C64C9"/>
    <w:rsid w:val="009C66AE"/>
    <w:rsid w:val="009C685E"/>
    <w:rsid w:val="009C6EAC"/>
    <w:rsid w:val="009C7448"/>
    <w:rsid w:val="009C7467"/>
    <w:rsid w:val="009C7EC7"/>
    <w:rsid w:val="009D03D8"/>
    <w:rsid w:val="009D0836"/>
    <w:rsid w:val="009D0EDE"/>
    <w:rsid w:val="009D0EF7"/>
    <w:rsid w:val="009D1166"/>
    <w:rsid w:val="009D1259"/>
    <w:rsid w:val="009D15CA"/>
    <w:rsid w:val="009D1BB0"/>
    <w:rsid w:val="009D1FB1"/>
    <w:rsid w:val="009D1FDA"/>
    <w:rsid w:val="009D2021"/>
    <w:rsid w:val="009D20A7"/>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2D15"/>
    <w:rsid w:val="009E3BA0"/>
    <w:rsid w:val="009E3BF7"/>
    <w:rsid w:val="009E3F08"/>
    <w:rsid w:val="009E4272"/>
    <w:rsid w:val="009E49B5"/>
    <w:rsid w:val="009E4ADC"/>
    <w:rsid w:val="009E5395"/>
    <w:rsid w:val="009E56DA"/>
    <w:rsid w:val="009E5958"/>
    <w:rsid w:val="009E59D9"/>
    <w:rsid w:val="009E5F8E"/>
    <w:rsid w:val="009E601D"/>
    <w:rsid w:val="009E60D1"/>
    <w:rsid w:val="009E6349"/>
    <w:rsid w:val="009E6579"/>
    <w:rsid w:val="009E6751"/>
    <w:rsid w:val="009E6CCC"/>
    <w:rsid w:val="009E73BE"/>
    <w:rsid w:val="009E7E8E"/>
    <w:rsid w:val="009E7EF6"/>
    <w:rsid w:val="009F0553"/>
    <w:rsid w:val="009F0700"/>
    <w:rsid w:val="009F0977"/>
    <w:rsid w:val="009F0C66"/>
    <w:rsid w:val="009F1126"/>
    <w:rsid w:val="009F119C"/>
    <w:rsid w:val="009F167C"/>
    <w:rsid w:val="009F19F1"/>
    <w:rsid w:val="009F1F16"/>
    <w:rsid w:val="009F22F7"/>
    <w:rsid w:val="009F22FA"/>
    <w:rsid w:val="009F2A92"/>
    <w:rsid w:val="009F3484"/>
    <w:rsid w:val="009F45F4"/>
    <w:rsid w:val="009F4EE0"/>
    <w:rsid w:val="009F574F"/>
    <w:rsid w:val="009F5BA7"/>
    <w:rsid w:val="009F656D"/>
    <w:rsid w:val="009F67AA"/>
    <w:rsid w:val="009F6D15"/>
    <w:rsid w:val="009F71A4"/>
    <w:rsid w:val="009F72FC"/>
    <w:rsid w:val="009F785F"/>
    <w:rsid w:val="009F7E6B"/>
    <w:rsid w:val="009F7EB5"/>
    <w:rsid w:val="00A008EC"/>
    <w:rsid w:val="00A01390"/>
    <w:rsid w:val="00A01654"/>
    <w:rsid w:val="00A017A1"/>
    <w:rsid w:val="00A017C2"/>
    <w:rsid w:val="00A01F91"/>
    <w:rsid w:val="00A020AF"/>
    <w:rsid w:val="00A02B08"/>
    <w:rsid w:val="00A02D5A"/>
    <w:rsid w:val="00A030EB"/>
    <w:rsid w:val="00A033D4"/>
    <w:rsid w:val="00A038EE"/>
    <w:rsid w:val="00A04144"/>
    <w:rsid w:val="00A041B9"/>
    <w:rsid w:val="00A04476"/>
    <w:rsid w:val="00A04540"/>
    <w:rsid w:val="00A04A62"/>
    <w:rsid w:val="00A04C7E"/>
    <w:rsid w:val="00A05BA6"/>
    <w:rsid w:val="00A06AA5"/>
    <w:rsid w:val="00A06C2A"/>
    <w:rsid w:val="00A0707F"/>
    <w:rsid w:val="00A076AA"/>
    <w:rsid w:val="00A07836"/>
    <w:rsid w:val="00A078A9"/>
    <w:rsid w:val="00A07B03"/>
    <w:rsid w:val="00A106DA"/>
    <w:rsid w:val="00A11B99"/>
    <w:rsid w:val="00A11E13"/>
    <w:rsid w:val="00A122CB"/>
    <w:rsid w:val="00A1266C"/>
    <w:rsid w:val="00A12778"/>
    <w:rsid w:val="00A129C3"/>
    <w:rsid w:val="00A12A6A"/>
    <w:rsid w:val="00A12F0F"/>
    <w:rsid w:val="00A13332"/>
    <w:rsid w:val="00A1341C"/>
    <w:rsid w:val="00A134DE"/>
    <w:rsid w:val="00A13AF5"/>
    <w:rsid w:val="00A1591B"/>
    <w:rsid w:val="00A16148"/>
    <w:rsid w:val="00A168CE"/>
    <w:rsid w:val="00A1697E"/>
    <w:rsid w:val="00A16B12"/>
    <w:rsid w:val="00A16B35"/>
    <w:rsid w:val="00A16E4F"/>
    <w:rsid w:val="00A16E5F"/>
    <w:rsid w:val="00A1713E"/>
    <w:rsid w:val="00A171C7"/>
    <w:rsid w:val="00A172B5"/>
    <w:rsid w:val="00A17A96"/>
    <w:rsid w:val="00A17DFC"/>
    <w:rsid w:val="00A17FEB"/>
    <w:rsid w:val="00A20255"/>
    <w:rsid w:val="00A207E3"/>
    <w:rsid w:val="00A216E0"/>
    <w:rsid w:val="00A21B1B"/>
    <w:rsid w:val="00A21CCF"/>
    <w:rsid w:val="00A222F7"/>
    <w:rsid w:val="00A22A25"/>
    <w:rsid w:val="00A22A6C"/>
    <w:rsid w:val="00A22E30"/>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987"/>
    <w:rsid w:val="00A27A46"/>
    <w:rsid w:val="00A27EA8"/>
    <w:rsid w:val="00A3034C"/>
    <w:rsid w:val="00A30436"/>
    <w:rsid w:val="00A30E11"/>
    <w:rsid w:val="00A3121C"/>
    <w:rsid w:val="00A312CA"/>
    <w:rsid w:val="00A31306"/>
    <w:rsid w:val="00A31F46"/>
    <w:rsid w:val="00A3203D"/>
    <w:rsid w:val="00A32342"/>
    <w:rsid w:val="00A32587"/>
    <w:rsid w:val="00A32DAB"/>
    <w:rsid w:val="00A33CD0"/>
    <w:rsid w:val="00A3482E"/>
    <w:rsid w:val="00A34B84"/>
    <w:rsid w:val="00A34BB2"/>
    <w:rsid w:val="00A34D64"/>
    <w:rsid w:val="00A350EC"/>
    <w:rsid w:val="00A3557D"/>
    <w:rsid w:val="00A3596D"/>
    <w:rsid w:val="00A36125"/>
    <w:rsid w:val="00A362CC"/>
    <w:rsid w:val="00A36641"/>
    <w:rsid w:val="00A367FE"/>
    <w:rsid w:val="00A3688A"/>
    <w:rsid w:val="00A36BBE"/>
    <w:rsid w:val="00A36C59"/>
    <w:rsid w:val="00A37162"/>
    <w:rsid w:val="00A371A4"/>
    <w:rsid w:val="00A37E24"/>
    <w:rsid w:val="00A400C8"/>
    <w:rsid w:val="00A4025F"/>
    <w:rsid w:val="00A40702"/>
    <w:rsid w:val="00A40916"/>
    <w:rsid w:val="00A40984"/>
    <w:rsid w:val="00A40C26"/>
    <w:rsid w:val="00A40DA8"/>
    <w:rsid w:val="00A412C2"/>
    <w:rsid w:val="00A4162B"/>
    <w:rsid w:val="00A4192E"/>
    <w:rsid w:val="00A41A93"/>
    <w:rsid w:val="00A41F38"/>
    <w:rsid w:val="00A4216E"/>
    <w:rsid w:val="00A42967"/>
    <w:rsid w:val="00A42A49"/>
    <w:rsid w:val="00A42D52"/>
    <w:rsid w:val="00A443EF"/>
    <w:rsid w:val="00A4467D"/>
    <w:rsid w:val="00A446B1"/>
    <w:rsid w:val="00A44948"/>
    <w:rsid w:val="00A449A6"/>
    <w:rsid w:val="00A44EC7"/>
    <w:rsid w:val="00A468B5"/>
    <w:rsid w:val="00A46B68"/>
    <w:rsid w:val="00A47518"/>
    <w:rsid w:val="00A477D5"/>
    <w:rsid w:val="00A47C5E"/>
    <w:rsid w:val="00A47F0E"/>
    <w:rsid w:val="00A47F31"/>
    <w:rsid w:val="00A50105"/>
    <w:rsid w:val="00A50421"/>
    <w:rsid w:val="00A507B4"/>
    <w:rsid w:val="00A50DB9"/>
    <w:rsid w:val="00A511E6"/>
    <w:rsid w:val="00A51916"/>
    <w:rsid w:val="00A51C82"/>
    <w:rsid w:val="00A5207D"/>
    <w:rsid w:val="00A52212"/>
    <w:rsid w:val="00A52729"/>
    <w:rsid w:val="00A52820"/>
    <w:rsid w:val="00A53605"/>
    <w:rsid w:val="00A536F1"/>
    <w:rsid w:val="00A537D1"/>
    <w:rsid w:val="00A53A0A"/>
    <w:rsid w:val="00A53DDD"/>
    <w:rsid w:val="00A54280"/>
    <w:rsid w:val="00A54850"/>
    <w:rsid w:val="00A54D8E"/>
    <w:rsid w:val="00A55197"/>
    <w:rsid w:val="00A55406"/>
    <w:rsid w:val="00A556EA"/>
    <w:rsid w:val="00A556F4"/>
    <w:rsid w:val="00A563BA"/>
    <w:rsid w:val="00A56D62"/>
    <w:rsid w:val="00A56F56"/>
    <w:rsid w:val="00A5705D"/>
    <w:rsid w:val="00A571BE"/>
    <w:rsid w:val="00A57F69"/>
    <w:rsid w:val="00A60228"/>
    <w:rsid w:val="00A60B72"/>
    <w:rsid w:val="00A60D7F"/>
    <w:rsid w:val="00A60E24"/>
    <w:rsid w:val="00A610F9"/>
    <w:rsid w:val="00A61923"/>
    <w:rsid w:val="00A61D81"/>
    <w:rsid w:val="00A6259E"/>
    <w:rsid w:val="00A62651"/>
    <w:rsid w:val="00A62EA7"/>
    <w:rsid w:val="00A63AB8"/>
    <w:rsid w:val="00A64410"/>
    <w:rsid w:val="00A6455E"/>
    <w:rsid w:val="00A64932"/>
    <w:rsid w:val="00A64AA4"/>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C6C"/>
    <w:rsid w:val="00A70D4F"/>
    <w:rsid w:val="00A7100D"/>
    <w:rsid w:val="00A713E1"/>
    <w:rsid w:val="00A71916"/>
    <w:rsid w:val="00A71BB8"/>
    <w:rsid w:val="00A71F57"/>
    <w:rsid w:val="00A7224E"/>
    <w:rsid w:val="00A72B92"/>
    <w:rsid w:val="00A73B22"/>
    <w:rsid w:val="00A73F77"/>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614"/>
    <w:rsid w:val="00A8480C"/>
    <w:rsid w:val="00A8487A"/>
    <w:rsid w:val="00A84D00"/>
    <w:rsid w:val="00A84DF5"/>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23D0"/>
    <w:rsid w:val="00A928D7"/>
    <w:rsid w:val="00A92EB3"/>
    <w:rsid w:val="00A93003"/>
    <w:rsid w:val="00A93429"/>
    <w:rsid w:val="00A938FC"/>
    <w:rsid w:val="00A9392A"/>
    <w:rsid w:val="00A93944"/>
    <w:rsid w:val="00A94062"/>
    <w:rsid w:val="00A95217"/>
    <w:rsid w:val="00A95300"/>
    <w:rsid w:val="00A955C7"/>
    <w:rsid w:val="00A955CE"/>
    <w:rsid w:val="00A967E6"/>
    <w:rsid w:val="00A97649"/>
    <w:rsid w:val="00A97FB9"/>
    <w:rsid w:val="00AA0327"/>
    <w:rsid w:val="00AA1628"/>
    <w:rsid w:val="00AA1A33"/>
    <w:rsid w:val="00AA1CD5"/>
    <w:rsid w:val="00AA2030"/>
    <w:rsid w:val="00AA258A"/>
    <w:rsid w:val="00AA28E1"/>
    <w:rsid w:val="00AA2954"/>
    <w:rsid w:val="00AA2F7F"/>
    <w:rsid w:val="00AA327E"/>
    <w:rsid w:val="00AA35BE"/>
    <w:rsid w:val="00AA35E2"/>
    <w:rsid w:val="00AA4235"/>
    <w:rsid w:val="00AA4362"/>
    <w:rsid w:val="00AA4E32"/>
    <w:rsid w:val="00AA4E68"/>
    <w:rsid w:val="00AA5036"/>
    <w:rsid w:val="00AA5126"/>
    <w:rsid w:val="00AA51F2"/>
    <w:rsid w:val="00AA5529"/>
    <w:rsid w:val="00AA5E76"/>
    <w:rsid w:val="00AA66B1"/>
    <w:rsid w:val="00AA69EE"/>
    <w:rsid w:val="00AA7110"/>
    <w:rsid w:val="00AA7409"/>
    <w:rsid w:val="00AA7F45"/>
    <w:rsid w:val="00AB02C8"/>
    <w:rsid w:val="00AB099B"/>
    <w:rsid w:val="00AB0B31"/>
    <w:rsid w:val="00AB0B6D"/>
    <w:rsid w:val="00AB0BDA"/>
    <w:rsid w:val="00AB1037"/>
    <w:rsid w:val="00AB1C86"/>
    <w:rsid w:val="00AB2409"/>
    <w:rsid w:val="00AB281C"/>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9B0"/>
    <w:rsid w:val="00AC23EF"/>
    <w:rsid w:val="00AC311B"/>
    <w:rsid w:val="00AC34B0"/>
    <w:rsid w:val="00AC395C"/>
    <w:rsid w:val="00AC396F"/>
    <w:rsid w:val="00AC399E"/>
    <w:rsid w:val="00AC4583"/>
    <w:rsid w:val="00AC4832"/>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C7A15"/>
    <w:rsid w:val="00AD048E"/>
    <w:rsid w:val="00AD05B7"/>
    <w:rsid w:val="00AD1FA2"/>
    <w:rsid w:val="00AD3111"/>
    <w:rsid w:val="00AD3870"/>
    <w:rsid w:val="00AD3918"/>
    <w:rsid w:val="00AD3E72"/>
    <w:rsid w:val="00AD429C"/>
    <w:rsid w:val="00AD4473"/>
    <w:rsid w:val="00AD45E1"/>
    <w:rsid w:val="00AD4C41"/>
    <w:rsid w:val="00AD4DC6"/>
    <w:rsid w:val="00AD5116"/>
    <w:rsid w:val="00AD5646"/>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9D"/>
    <w:rsid w:val="00AE22EE"/>
    <w:rsid w:val="00AE23EC"/>
    <w:rsid w:val="00AE2427"/>
    <w:rsid w:val="00AE2635"/>
    <w:rsid w:val="00AE2B8E"/>
    <w:rsid w:val="00AE355C"/>
    <w:rsid w:val="00AE386C"/>
    <w:rsid w:val="00AE387D"/>
    <w:rsid w:val="00AE3991"/>
    <w:rsid w:val="00AE404F"/>
    <w:rsid w:val="00AE43FB"/>
    <w:rsid w:val="00AE48C4"/>
    <w:rsid w:val="00AE5C69"/>
    <w:rsid w:val="00AE5D7E"/>
    <w:rsid w:val="00AE6858"/>
    <w:rsid w:val="00AE693E"/>
    <w:rsid w:val="00AE6AB9"/>
    <w:rsid w:val="00AE6B54"/>
    <w:rsid w:val="00AE73CD"/>
    <w:rsid w:val="00AF0091"/>
    <w:rsid w:val="00AF0095"/>
    <w:rsid w:val="00AF08ED"/>
    <w:rsid w:val="00AF08EF"/>
    <w:rsid w:val="00AF0A58"/>
    <w:rsid w:val="00AF174D"/>
    <w:rsid w:val="00AF1BF8"/>
    <w:rsid w:val="00AF2191"/>
    <w:rsid w:val="00AF2374"/>
    <w:rsid w:val="00AF267B"/>
    <w:rsid w:val="00AF289D"/>
    <w:rsid w:val="00AF3391"/>
    <w:rsid w:val="00AF3977"/>
    <w:rsid w:val="00AF437A"/>
    <w:rsid w:val="00AF439E"/>
    <w:rsid w:val="00AF452A"/>
    <w:rsid w:val="00AF4A28"/>
    <w:rsid w:val="00AF5BDF"/>
    <w:rsid w:val="00AF6034"/>
    <w:rsid w:val="00AF61EC"/>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B78"/>
    <w:rsid w:val="00B03D33"/>
    <w:rsid w:val="00B0406B"/>
    <w:rsid w:val="00B040AE"/>
    <w:rsid w:val="00B04191"/>
    <w:rsid w:val="00B043A7"/>
    <w:rsid w:val="00B05003"/>
    <w:rsid w:val="00B05667"/>
    <w:rsid w:val="00B06082"/>
    <w:rsid w:val="00B06233"/>
    <w:rsid w:val="00B067BA"/>
    <w:rsid w:val="00B06A88"/>
    <w:rsid w:val="00B06E71"/>
    <w:rsid w:val="00B0715E"/>
    <w:rsid w:val="00B07A25"/>
    <w:rsid w:val="00B07B43"/>
    <w:rsid w:val="00B07CD5"/>
    <w:rsid w:val="00B100C9"/>
    <w:rsid w:val="00B10203"/>
    <w:rsid w:val="00B10705"/>
    <w:rsid w:val="00B114DF"/>
    <w:rsid w:val="00B116D4"/>
    <w:rsid w:val="00B11735"/>
    <w:rsid w:val="00B1177A"/>
    <w:rsid w:val="00B117EE"/>
    <w:rsid w:val="00B12237"/>
    <w:rsid w:val="00B12B69"/>
    <w:rsid w:val="00B12F71"/>
    <w:rsid w:val="00B1309F"/>
    <w:rsid w:val="00B13803"/>
    <w:rsid w:val="00B13819"/>
    <w:rsid w:val="00B13B1E"/>
    <w:rsid w:val="00B13CD7"/>
    <w:rsid w:val="00B13DB3"/>
    <w:rsid w:val="00B140AF"/>
    <w:rsid w:val="00B15CF5"/>
    <w:rsid w:val="00B17841"/>
    <w:rsid w:val="00B17D57"/>
    <w:rsid w:val="00B20285"/>
    <w:rsid w:val="00B20466"/>
    <w:rsid w:val="00B20BCE"/>
    <w:rsid w:val="00B20C67"/>
    <w:rsid w:val="00B20FB6"/>
    <w:rsid w:val="00B2185F"/>
    <w:rsid w:val="00B21954"/>
    <w:rsid w:val="00B21B10"/>
    <w:rsid w:val="00B21B15"/>
    <w:rsid w:val="00B224FC"/>
    <w:rsid w:val="00B22DC4"/>
    <w:rsid w:val="00B22E7C"/>
    <w:rsid w:val="00B23016"/>
    <w:rsid w:val="00B243E1"/>
    <w:rsid w:val="00B244C9"/>
    <w:rsid w:val="00B24656"/>
    <w:rsid w:val="00B247B3"/>
    <w:rsid w:val="00B24EB7"/>
    <w:rsid w:val="00B25299"/>
    <w:rsid w:val="00B253E4"/>
    <w:rsid w:val="00B2552D"/>
    <w:rsid w:val="00B256D0"/>
    <w:rsid w:val="00B257A0"/>
    <w:rsid w:val="00B259EB"/>
    <w:rsid w:val="00B25E7B"/>
    <w:rsid w:val="00B25EA8"/>
    <w:rsid w:val="00B25EC8"/>
    <w:rsid w:val="00B26571"/>
    <w:rsid w:val="00B2661D"/>
    <w:rsid w:val="00B267EE"/>
    <w:rsid w:val="00B26B4B"/>
    <w:rsid w:val="00B27565"/>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6566"/>
    <w:rsid w:val="00B366B4"/>
    <w:rsid w:val="00B36F42"/>
    <w:rsid w:val="00B37D92"/>
    <w:rsid w:val="00B404E2"/>
    <w:rsid w:val="00B405B4"/>
    <w:rsid w:val="00B40655"/>
    <w:rsid w:val="00B40F11"/>
    <w:rsid w:val="00B411CF"/>
    <w:rsid w:val="00B41273"/>
    <w:rsid w:val="00B416E6"/>
    <w:rsid w:val="00B4290A"/>
    <w:rsid w:val="00B42969"/>
    <w:rsid w:val="00B42A6A"/>
    <w:rsid w:val="00B42C8E"/>
    <w:rsid w:val="00B43BEA"/>
    <w:rsid w:val="00B4413A"/>
    <w:rsid w:val="00B443F9"/>
    <w:rsid w:val="00B444BF"/>
    <w:rsid w:val="00B44B7F"/>
    <w:rsid w:val="00B44E32"/>
    <w:rsid w:val="00B455ED"/>
    <w:rsid w:val="00B4567D"/>
    <w:rsid w:val="00B45C35"/>
    <w:rsid w:val="00B462AC"/>
    <w:rsid w:val="00B46317"/>
    <w:rsid w:val="00B4641A"/>
    <w:rsid w:val="00B471F8"/>
    <w:rsid w:val="00B47530"/>
    <w:rsid w:val="00B47AB4"/>
    <w:rsid w:val="00B510C6"/>
    <w:rsid w:val="00B51274"/>
    <w:rsid w:val="00B51F41"/>
    <w:rsid w:val="00B52A76"/>
    <w:rsid w:val="00B530E4"/>
    <w:rsid w:val="00B5350C"/>
    <w:rsid w:val="00B53933"/>
    <w:rsid w:val="00B53DC6"/>
    <w:rsid w:val="00B548FD"/>
    <w:rsid w:val="00B54D19"/>
    <w:rsid w:val="00B557B8"/>
    <w:rsid w:val="00B5582B"/>
    <w:rsid w:val="00B56341"/>
    <w:rsid w:val="00B56AE4"/>
    <w:rsid w:val="00B56EE7"/>
    <w:rsid w:val="00B573C9"/>
    <w:rsid w:val="00B575BC"/>
    <w:rsid w:val="00B57AA8"/>
    <w:rsid w:val="00B57EA8"/>
    <w:rsid w:val="00B60126"/>
    <w:rsid w:val="00B60168"/>
    <w:rsid w:val="00B604E8"/>
    <w:rsid w:val="00B60EE6"/>
    <w:rsid w:val="00B614D5"/>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AFC"/>
    <w:rsid w:val="00B70C9B"/>
    <w:rsid w:val="00B70DAF"/>
    <w:rsid w:val="00B70EB0"/>
    <w:rsid w:val="00B727EC"/>
    <w:rsid w:val="00B72893"/>
    <w:rsid w:val="00B7381D"/>
    <w:rsid w:val="00B7394E"/>
    <w:rsid w:val="00B739DC"/>
    <w:rsid w:val="00B74F20"/>
    <w:rsid w:val="00B753CD"/>
    <w:rsid w:val="00B75988"/>
    <w:rsid w:val="00B75F1A"/>
    <w:rsid w:val="00B75F8B"/>
    <w:rsid w:val="00B7698A"/>
    <w:rsid w:val="00B76B2D"/>
    <w:rsid w:val="00B76BED"/>
    <w:rsid w:val="00B76DEF"/>
    <w:rsid w:val="00B77019"/>
    <w:rsid w:val="00B80A58"/>
    <w:rsid w:val="00B80AE5"/>
    <w:rsid w:val="00B80FB9"/>
    <w:rsid w:val="00B81067"/>
    <w:rsid w:val="00B82213"/>
    <w:rsid w:val="00B827E6"/>
    <w:rsid w:val="00B82B85"/>
    <w:rsid w:val="00B830F5"/>
    <w:rsid w:val="00B83263"/>
    <w:rsid w:val="00B832FC"/>
    <w:rsid w:val="00B83862"/>
    <w:rsid w:val="00B83883"/>
    <w:rsid w:val="00B83C44"/>
    <w:rsid w:val="00B848C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5EB1"/>
    <w:rsid w:val="00B967B1"/>
    <w:rsid w:val="00B970A3"/>
    <w:rsid w:val="00B97632"/>
    <w:rsid w:val="00BA0844"/>
    <w:rsid w:val="00BA0BE3"/>
    <w:rsid w:val="00BA1324"/>
    <w:rsid w:val="00BA13DB"/>
    <w:rsid w:val="00BA2272"/>
    <w:rsid w:val="00BA2E72"/>
    <w:rsid w:val="00BA32E2"/>
    <w:rsid w:val="00BA33F7"/>
    <w:rsid w:val="00BA389A"/>
    <w:rsid w:val="00BA38B6"/>
    <w:rsid w:val="00BA49ED"/>
    <w:rsid w:val="00BA4CD6"/>
    <w:rsid w:val="00BA64CE"/>
    <w:rsid w:val="00BA6918"/>
    <w:rsid w:val="00BA6C50"/>
    <w:rsid w:val="00BA74B1"/>
    <w:rsid w:val="00BA75FD"/>
    <w:rsid w:val="00BA7A79"/>
    <w:rsid w:val="00BA7D3A"/>
    <w:rsid w:val="00BA7D7C"/>
    <w:rsid w:val="00BB0259"/>
    <w:rsid w:val="00BB0FFB"/>
    <w:rsid w:val="00BB17F0"/>
    <w:rsid w:val="00BB21ED"/>
    <w:rsid w:val="00BB2CB7"/>
    <w:rsid w:val="00BB2E07"/>
    <w:rsid w:val="00BB2E4B"/>
    <w:rsid w:val="00BB3AEF"/>
    <w:rsid w:val="00BB4184"/>
    <w:rsid w:val="00BB47A7"/>
    <w:rsid w:val="00BB4AA1"/>
    <w:rsid w:val="00BB548B"/>
    <w:rsid w:val="00BB5C55"/>
    <w:rsid w:val="00BB61D8"/>
    <w:rsid w:val="00BB6AF5"/>
    <w:rsid w:val="00BB7132"/>
    <w:rsid w:val="00BB7191"/>
    <w:rsid w:val="00BB74D4"/>
    <w:rsid w:val="00BC009A"/>
    <w:rsid w:val="00BC0518"/>
    <w:rsid w:val="00BC1409"/>
    <w:rsid w:val="00BC162C"/>
    <w:rsid w:val="00BC2294"/>
    <w:rsid w:val="00BC24FD"/>
    <w:rsid w:val="00BC3552"/>
    <w:rsid w:val="00BC35AD"/>
    <w:rsid w:val="00BC3801"/>
    <w:rsid w:val="00BC3924"/>
    <w:rsid w:val="00BC40FF"/>
    <w:rsid w:val="00BC4202"/>
    <w:rsid w:val="00BC4372"/>
    <w:rsid w:val="00BC49D8"/>
    <w:rsid w:val="00BC4C84"/>
    <w:rsid w:val="00BC4F3D"/>
    <w:rsid w:val="00BC51A5"/>
    <w:rsid w:val="00BC582F"/>
    <w:rsid w:val="00BC584B"/>
    <w:rsid w:val="00BC58B6"/>
    <w:rsid w:val="00BC7744"/>
    <w:rsid w:val="00BC7846"/>
    <w:rsid w:val="00BC7AA5"/>
    <w:rsid w:val="00BC7FE9"/>
    <w:rsid w:val="00BD0001"/>
    <w:rsid w:val="00BD0D00"/>
    <w:rsid w:val="00BD130F"/>
    <w:rsid w:val="00BD1A9A"/>
    <w:rsid w:val="00BD1AB4"/>
    <w:rsid w:val="00BD1D23"/>
    <w:rsid w:val="00BD1D3B"/>
    <w:rsid w:val="00BD2EC2"/>
    <w:rsid w:val="00BD395D"/>
    <w:rsid w:val="00BD3976"/>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1E9"/>
    <w:rsid w:val="00BE233F"/>
    <w:rsid w:val="00BE266C"/>
    <w:rsid w:val="00BE2762"/>
    <w:rsid w:val="00BE2D90"/>
    <w:rsid w:val="00BE635C"/>
    <w:rsid w:val="00BE67C0"/>
    <w:rsid w:val="00BE6B63"/>
    <w:rsid w:val="00BE6B6C"/>
    <w:rsid w:val="00BE6F7D"/>
    <w:rsid w:val="00BE711B"/>
    <w:rsid w:val="00BE7743"/>
    <w:rsid w:val="00BE7AD0"/>
    <w:rsid w:val="00BF0276"/>
    <w:rsid w:val="00BF0884"/>
    <w:rsid w:val="00BF0F7A"/>
    <w:rsid w:val="00BF0F99"/>
    <w:rsid w:val="00BF14D8"/>
    <w:rsid w:val="00BF1B71"/>
    <w:rsid w:val="00BF1F51"/>
    <w:rsid w:val="00BF2232"/>
    <w:rsid w:val="00BF23FC"/>
    <w:rsid w:val="00BF2430"/>
    <w:rsid w:val="00BF243E"/>
    <w:rsid w:val="00BF25E7"/>
    <w:rsid w:val="00BF2A21"/>
    <w:rsid w:val="00BF2B9F"/>
    <w:rsid w:val="00BF2FE9"/>
    <w:rsid w:val="00BF3039"/>
    <w:rsid w:val="00BF3450"/>
    <w:rsid w:val="00BF3A1C"/>
    <w:rsid w:val="00BF3B4F"/>
    <w:rsid w:val="00BF3BEA"/>
    <w:rsid w:val="00BF3E76"/>
    <w:rsid w:val="00BF54BB"/>
    <w:rsid w:val="00BF55A9"/>
    <w:rsid w:val="00BF5C5D"/>
    <w:rsid w:val="00BF5FB4"/>
    <w:rsid w:val="00BF62F6"/>
    <w:rsid w:val="00BF697E"/>
    <w:rsid w:val="00BF6B78"/>
    <w:rsid w:val="00BF7616"/>
    <w:rsid w:val="00BF7679"/>
    <w:rsid w:val="00C001AA"/>
    <w:rsid w:val="00C001C1"/>
    <w:rsid w:val="00C002C7"/>
    <w:rsid w:val="00C003EF"/>
    <w:rsid w:val="00C00734"/>
    <w:rsid w:val="00C0093B"/>
    <w:rsid w:val="00C00A5A"/>
    <w:rsid w:val="00C00D46"/>
    <w:rsid w:val="00C00E25"/>
    <w:rsid w:val="00C00EEC"/>
    <w:rsid w:val="00C011F6"/>
    <w:rsid w:val="00C01345"/>
    <w:rsid w:val="00C01501"/>
    <w:rsid w:val="00C018E2"/>
    <w:rsid w:val="00C019E6"/>
    <w:rsid w:val="00C01B88"/>
    <w:rsid w:val="00C0221E"/>
    <w:rsid w:val="00C02236"/>
    <w:rsid w:val="00C02956"/>
    <w:rsid w:val="00C0296C"/>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85E"/>
    <w:rsid w:val="00C11A00"/>
    <w:rsid w:val="00C1219C"/>
    <w:rsid w:val="00C12341"/>
    <w:rsid w:val="00C12551"/>
    <w:rsid w:val="00C138A6"/>
    <w:rsid w:val="00C13961"/>
    <w:rsid w:val="00C139CF"/>
    <w:rsid w:val="00C13D06"/>
    <w:rsid w:val="00C1432E"/>
    <w:rsid w:val="00C14B68"/>
    <w:rsid w:val="00C153B7"/>
    <w:rsid w:val="00C158BC"/>
    <w:rsid w:val="00C16640"/>
    <w:rsid w:val="00C16935"/>
    <w:rsid w:val="00C16BB9"/>
    <w:rsid w:val="00C16DCA"/>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DDF"/>
    <w:rsid w:val="00C24061"/>
    <w:rsid w:val="00C2423F"/>
    <w:rsid w:val="00C24D18"/>
    <w:rsid w:val="00C25418"/>
    <w:rsid w:val="00C25A32"/>
    <w:rsid w:val="00C25E9E"/>
    <w:rsid w:val="00C262B4"/>
    <w:rsid w:val="00C26607"/>
    <w:rsid w:val="00C26882"/>
    <w:rsid w:val="00C27068"/>
    <w:rsid w:val="00C27440"/>
    <w:rsid w:val="00C2790F"/>
    <w:rsid w:val="00C27B15"/>
    <w:rsid w:val="00C3012D"/>
    <w:rsid w:val="00C30349"/>
    <w:rsid w:val="00C305AB"/>
    <w:rsid w:val="00C30D75"/>
    <w:rsid w:val="00C30DB7"/>
    <w:rsid w:val="00C316C0"/>
    <w:rsid w:val="00C32099"/>
    <w:rsid w:val="00C32953"/>
    <w:rsid w:val="00C329FC"/>
    <w:rsid w:val="00C32ACF"/>
    <w:rsid w:val="00C32E90"/>
    <w:rsid w:val="00C330DC"/>
    <w:rsid w:val="00C3315B"/>
    <w:rsid w:val="00C334FA"/>
    <w:rsid w:val="00C338EF"/>
    <w:rsid w:val="00C339D2"/>
    <w:rsid w:val="00C34262"/>
    <w:rsid w:val="00C3453C"/>
    <w:rsid w:val="00C34A4F"/>
    <w:rsid w:val="00C34DA9"/>
    <w:rsid w:val="00C34E75"/>
    <w:rsid w:val="00C3500B"/>
    <w:rsid w:val="00C35D64"/>
    <w:rsid w:val="00C36916"/>
    <w:rsid w:val="00C3783E"/>
    <w:rsid w:val="00C37951"/>
    <w:rsid w:val="00C4044E"/>
    <w:rsid w:val="00C40538"/>
    <w:rsid w:val="00C40670"/>
    <w:rsid w:val="00C407CD"/>
    <w:rsid w:val="00C40E4A"/>
    <w:rsid w:val="00C4180E"/>
    <w:rsid w:val="00C41AB5"/>
    <w:rsid w:val="00C41DAF"/>
    <w:rsid w:val="00C427FD"/>
    <w:rsid w:val="00C4316E"/>
    <w:rsid w:val="00C4388F"/>
    <w:rsid w:val="00C43CE9"/>
    <w:rsid w:val="00C43E14"/>
    <w:rsid w:val="00C448C9"/>
    <w:rsid w:val="00C448E0"/>
    <w:rsid w:val="00C44A59"/>
    <w:rsid w:val="00C44DFD"/>
    <w:rsid w:val="00C452F1"/>
    <w:rsid w:val="00C45514"/>
    <w:rsid w:val="00C4675F"/>
    <w:rsid w:val="00C46769"/>
    <w:rsid w:val="00C46FFB"/>
    <w:rsid w:val="00C502EC"/>
    <w:rsid w:val="00C50B3B"/>
    <w:rsid w:val="00C50D42"/>
    <w:rsid w:val="00C514A2"/>
    <w:rsid w:val="00C514E1"/>
    <w:rsid w:val="00C51622"/>
    <w:rsid w:val="00C518F3"/>
    <w:rsid w:val="00C51D3D"/>
    <w:rsid w:val="00C51F9E"/>
    <w:rsid w:val="00C526DC"/>
    <w:rsid w:val="00C5305E"/>
    <w:rsid w:val="00C531B9"/>
    <w:rsid w:val="00C53905"/>
    <w:rsid w:val="00C539BB"/>
    <w:rsid w:val="00C53A01"/>
    <w:rsid w:val="00C53DD7"/>
    <w:rsid w:val="00C54B87"/>
    <w:rsid w:val="00C54C29"/>
    <w:rsid w:val="00C54EFC"/>
    <w:rsid w:val="00C54F59"/>
    <w:rsid w:val="00C54FA0"/>
    <w:rsid w:val="00C55255"/>
    <w:rsid w:val="00C55319"/>
    <w:rsid w:val="00C55F3D"/>
    <w:rsid w:val="00C570E1"/>
    <w:rsid w:val="00C5798C"/>
    <w:rsid w:val="00C57CE8"/>
    <w:rsid w:val="00C57CFF"/>
    <w:rsid w:val="00C57D2E"/>
    <w:rsid w:val="00C602AA"/>
    <w:rsid w:val="00C60368"/>
    <w:rsid w:val="00C60772"/>
    <w:rsid w:val="00C60881"/>
    <w:rsid w:val="00C60EB2"/>
    <w:rsid w:val="00C6101A"/>
    <w:rsid w:val="00C61053"/>
    <w:rsid w:val="00C6204E"/>
    <w:rsid w:val="00C625A0"/>
    <w:rsid w:val="00C62623"/>
    <w:rsid w:val="00C62AC5"/>
    <w:rsid w:val="00C62BA4"/>
    <w:rsid w:val="00C62CF6"/>
    <w:rsid w:val="00C633AF"/>
    <w:rsid w:val="00C637BC"/>
    <w:rsid w:val="00C63ACF"/>
    <w:rsid w:val="00C63D47"/>
    <w:rsid w:val="00C64E74"/>
    <w:rsid w:val="00C65C4D"/>
    <w:rsid w:val="00C65CB1"/>
    <w:rsid w:val="00C66678"/>
    <w:rsid w:val="00C6667E"/>
    <w:rsid w:val="00C668BB"/>
    <w:rsid w:val="00C66907"/>
    <w:rsid w:val="00C66B1D"/>
    <w:rsid w:val="00C66DE9"/>
    <w:rsid w:val="00C66E99"/>
    <w:rsid w:val="00C67118"/>
    <w:rsid w:val="00C676EE"/>
    <w:rsid w:val="00C67AA6"/>
    <w:rsid w:val="00C67E2B"/>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77E94"/>
    <w:rsid w:val="00C80097"/>
    <w:rsid w:val="00C80F77"/>
    <w:rsid w:val="00C81D56"/>
    <w:rsid w:val="00C82006"/>
    <w:rsid w:val="00C82153"/>
    <w:rsid w:val="00C82938"/>
    <w:rsid w:val="00C831E1"/>
    <w:rsid w:val="00C83AE5"/>
    <w:rsid w:val="00C83DB8"/>
    <w:rsid w:val="00C84410"/>
    <w:rsid w:val="00C84E59"/>
    <w:rsid w:val="00C853D0"/>
    <w:rsid w:val="00C8574D"/>
    <w:rsid w:val="00C85D56"/>
    <w:rsid w:val="00C8617A"/>
    <w:rsid w:val="00C87002"/>
    <w:rsid w:val="00C87108"/>
    <w:rsid w:val="00C878C7"/>
    <w:rsid w:val="00C901C7"/>
    <w:rsid w:val="00C90B4F"/>
    <w:rsid w:val="00C90C42"/>
    <w:rsid w:val="00C9125A"/>
    <w:rsid w:val="00C919DF"/>
    <w:rsid w:val="00C91AF1"/>
    <w:rsid w:val="00C91C72"/>
    <w:rsid w:val="00C91E3C"/>
    <w:rsid w:val="00C920CF"/>
    <w:rsid w:val="00C92432"/>
    <w:rsid w:val="00C9251C"/>
    <w:rsid w:val="00C929AE"/>
    <w:rsid w:val="00C92E4F"/>
    <w:rsid w:val="00C93214"/>
    <w:rsid w:val="00C93ED6"/>
    <w:rsid w:val="00C9447F"/>
    <w:rsid w:val="00C94689"/>
    <w:rsid w:val="00C94B0E"/>
    <w:rsid w:val="00C94BF9"/>
    <w:rsid w:val="00C95173"/>
    <w:rsid w:val="00C95912"/>
    <w:rsid w:val="00C962FF"/>
    <w:rsid w:val="00C96C21"/>
    <w:rsid w:val="00C96F97"/>
    <w:rsid w:val="00C976DE"/>
    <w:rsid w:val="00C97FAC"/>
    <w:rsid w:val="00CA00CD"/>
    <w:rsid w:val="00CA0574"/>
    <w:rsid w:val="00CA1D89"/>
    <w:rsid w:val="00CA2178"/>
    <w:rsid w:val="00CA2688"/>
    <w:rsid w:val="00CA306D"/>
    <w:rsid w:val="00CA4411"/>
    <w:rsid w:val="00CA4C0B"/>
    <w:rsid w:val="00CA501F"/>
    <w:rsid w:val="00CA511B"/>
    <w:rsid w:val="00CA55E3"/>
    <w:rsid w:val="00CA5C6C"/>
    <w:rsid w:val="00CA6005"/>
    <w:rsid w:val="00CA6148"/>
    <w:rsid w:val="00CA63ED"/>
    <w:rsid w:val="00CA680C"/>
    <w:rsid w:val="00CA76AC"/>
    <w:rsid w:val="00CA7C70"/>
    <w:rsid w:val="00CB02F9"/>
    <w:rsid w:val="00CB0675"/>
    <w:rsid w:val="00CB0F6B"/>
    <w:rsid w:val="00CB135B"/>
    <w:rsid w:val="00CB13C8"/>
    <w:rsid w:val="00CB2F24"/>
    <w:rsid w:val="00CB372C"/>
    <w:rsid w:val="00CB3A7E"/>
    <w:rsid w:val="00CB3ABC"/>
    <w:rsid w:val="00CB3D55"/>
    <w:rsid w:val="00CB40C7"/>
    <w:rsid w:val="00CB42F3"/>
    <w:rsid w:val="00CB4B03"/>
    <w:rsid w:val="00CB5C44"/>
    <w:rsid w:val="00CB616E"/>
    <w:rsid w:val="00CB6448"/>
    <w:rsid w:val="00CB6695"/>
    <w:rsid w:val="00CB73CB"/>
    <w:rsid w:val="00CB73EB"/>
    <w:rsid w:val="00CB7A22"/>
    <w:rsid w:val="00CB7BB8"/>
    <w:rsid w:val="00CC016B"/>
    <w:rsid w:val="00CC01CD"/>
    <w:rsid w:val="00CC037F"/>
    <w:rsid w:val="00CC0667"/>
    <w:rsid w:val="00CC10B3"/>
    <w:rsid w:val="00CC1AFD"/>
    <w:rsid w:val="00CC1F79"/>
    <w:rsid w:val="00CC1FEB"/>
    <w:rsid w:val="00CC20AE"/>
    <w:rsid w:val="00CC3755"/>
    <w:rsid w:val="00CC3A71"/>
    <w:rsid w:val="00CC3B16"/>
    <w:rsid w:val="00CC3E97"/>
    <w:rsid w:val="00CC3EC8"/>
    <w:rsid w:val="00CC430F"/>
    <w:rsid w:val="00CC4681"/>
    <w:rsid w:val="00CC4E28"/>
    <w:rsid w:val="00CC4F63"/>
    <w:rsid w:val="00CC5133"/>
    <w:rsid w:val="00CC5964"/>
    <w:rsid w:val="00CC5A29"/>
    <w:rsid w:val="00CC5B54"/>
    <w:rsid w:val="00CC6650"/>
    <w:rsid w:val="00CC6DC0"/>
    <w:rsid w:val="00CC739C"/>
    <w:rsid w:val="00CC7C71"/>
    <w:rsid w:val="00CC7EA3"/>
    <w:rsid w:val="00CD055B"/>
    <w:rsid w:val="00CD0889"/>
    <w:rsid w:val="00CD0A44"/>
    <w:rsid w:val="00CD0E7E"/>
    <w:rsid w:val="00CD10E9"/>
    <w:rsid w:val="00CD1429"/>
    <w:rsid w:val="00CD184C"/>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220C"/>
    <w:rsid w:val="00CE23E1"/>
    <w:rsid w:val="00CE2532"/>
    <w:rsid w:val="00CE2643"/>
    <w:rsid w:val="00CE27AD"/>
    <w:rsid w:val="00CE2CDB"/>
    <w:rsid w:val="00CE32CF"/>
    <w:rsid w:val="00CE352B"/>
    <w:rsid w:val="00CE377D"/>
    <w:rsid w:val="00CE3BC7"/>
    <w:rsid w:val="00CE3C41"/>
    <w:rsid w:val="00CE44CB"/>
    <w:rsid w:val="00CE4753"/>
    <w:rsid w:val="00CE56D1"/>
    <w:rsid w:val="00CE599A"/>
    <w:rsid w:val="00CE66A4"/>
    <w:rsid w:val="00CE6772"/>
    <w:rsid w:val="00CE68F6"/>
    <w:rsid w:val="00CE704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0A"/>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17FC"/>
    <w:rsid w:val="00D01839"/>
    <w:rsid w:val="00D02A42"/>
    <w:rsid w:val="00D02B43"/>
    <w:rsid w:val="00D02FF0"/>
    <w:rsid w:val="00D04E73"/>
    <w:rsid w:val="00D050BB"/>
    <w:rsid w:val="00D05EE5"/>
    <w:rsid w:val="00D05FAF"/>
    <w:rsid w:val="00D05FBE"/>
    <w:rsid w:val="00D06A0A"/>
    <w:rsid w:val="00D0715C"/>
    <w:rsid w:val="00D072BA"/>
    <w:rsid w:val="00D077B7"/>
    <w:rsid w:val="00D07A25"/>
    <w:rsid w:val="00D07A3B"/>
    <w:rsid w:val="00D07ABF"/>
    <w:rsid w:val="00D07DB3"/>
    <w:rsid w:val="00D07F59"/>
    <w:rsid w:val="00D10469"/>
    <w:rsid w:val="00D10D9A"/>
    <w:rsid w:val="00D10DEE"/>
    <w:rsid w:val="00D10F7B"/>
    <w:rsid w:val="00D115B1"/>
    <w:rsid w:val="00D115E6"/>
    <w:rsid w:val="00D119A2"/>
    <w:rsid w:val="00D119E5"/>
    <w:rsid w:val="00D12235"/>
    <w:rsid w:val="00D126BF"/>
    <w:rsid w:val="00D12B51"/>
    <w:rsid w:val="00D12CD0"/>
    <w:rsid w:val="00D13A38"/>
    <w:rsid w:val="00D13BC9"/>
    <w:rsid w:val="00D144C9"/>
    <w:rsid w:val="00D1451C"/>
    <w:rsid w:val="00D14DF0"/>
    <w:rsid w:val="00D15013"/>
    <w:rsid w:val="00D150F8"/>
    <w:rsid w:val="00D15A77"/>
    <w:rsid w:val="00D16488"/>
    <w:rsid w:val="00D16F05"/>
    <w:rsid w:val="00D170D3"/>
    <w:rsid w:val="00D17E04"/>
    <w:rsid w:val="00D17FF8"/>
    <w:rsid w:val="00D20070"/>
    <w:rsid w:val="00D20914"/>
    <w:rsid w:val="00D20E9A"/>
    <w:rsid w:val="00D20FFE"/>
    <w:rsid w:val="00D21139"/>
    <w:rsid w:val="00D213C6"/>
    <w:rsid w:val="00D2181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604"/>
    <w:rsid w:val="00D26DDB"/>
    <w:rsid w:val="00D275B4"/>
    <w:rsid w:val="00D2765E"/>
    <w:rsid w:val="00D27928"/>
    <w:rsid w:val="00D279DB"/>
    <w:rsid w:val="00D27C40"/>
    <w:rsid w:val="00D27FD9"/>
    <w:rsid w:val="00D30B8C"/>
    <w:rsid w:val="00D30EB3"/>
    <w:rsid w:val="00D31557"/>
    <w:rsid w:val="00D31C05"/>
    <w:rsid w:val="00D32017"/>
    <w:rsid w:val="00D322F8"/>
    <w:rsid w:val="00D326C2"/>
    <w:rsid w:val="00D32DD4"/>
    <w:rsid w:val="00D3319B"/>
    <w:rsid w:val="00D3319C"/>
    <w:rsid w:val="00D33255"/>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62"/>
    <w:rsid w:val="00D414AF"/>
    <w:rsid w:val="00D41AFC"/>
    <w:rsid w:val="00D42034"/>
    <w:rsid w:val="00D42B42"/>
    <w:rsid w:val="00D434E9"/>
    <w:rsid w:val="00D439C3"/>
    <w:rsid w:val="00D43C68"/>
    <w:rsid w:val="00D43DF8"/>
    <w:rsid w:val="00D43F35"/>
    <w:rsid w:val="00D44127"/>
    <w:rsid w:val="00D44149"/>
    <w:rsid w:val="00D443AF"/>
    <w:rsid w:val="00D44665"/>
    <w:rsid w:val="00D44F3D"/>
    <w:rsid w:val="00D451B6"/>
    <w:rsid w:val="00D454FB"/>
    <w:rsid w:val="00D45586"/>
    <w:rsid w:val="00D45FA6"/>
    <w:rsid w:val="00D46B95"/>
    <w:rsid w:val="00D46D77"/>
    <w:rsid w:val="00D47722"/>
    <w:rsid w:val="00D47C23"/>
    <w:rsid w:val="00D50315"/>
    <w:rsid w:val="00D5085A"/>
    <w:rsid w:val="00D50CB4"/>
    <w:rsid w:val="00D51388"/>
    <w:rsid w:val="00D515BA"/>
    <w:rsid w:val="00D51C5E"/>
    <w:rsid w:val="00D528E6"/>
    <w:rsid w:val="00D52A6A"/>
    <w:rsid w:val="00D52C95"/>
    <w:rsid w:val="00D52F41"/>
    <w:rsid w:val="00D536D1"/>
    <w:rsid w:val="00D53963"/>
    <w:rsid w:val="00D53B92"/>
    <w:rsid w:val="00D54888"/>
    <w:rsid w:val="00D54B7A"/>
    <w:rsid w:val="00D550EE"/>
    <w:rsid w:val="00D5523F"/>
    <w:rsid w:val="00D55615"/>
    <w:rsid w:val="00D5608C"/>
    <w:rsid w:val="00D5640C"/>
    <w:rsid w:val="00D566E9"/>
    <w:rsid w:val="00D5699F"/>
    <w:rsid w:val="00D5786D"/>
    <w:rsid w:val="00D57C33"/>
    <w:rsid w:val="00D57D43"/>
    <w:rsid w:val="00D607CD"/>
    <w:rsid w:val="00D6081C"/>
    <w:rsid w:val="00D60851"/>
    <w:rsid w:val="00D60C64"/>
    <w:rsid w:val="00D611FD"/>
    <w:rsid w:val="00D61E16"/>
    <w:rsid w:val="00D63ADD"/>
    <w:rsid w:val="00D63CBB"/>
    <w:rsid w:val="00D64247"/>
    <w:rsid w:val="00D642BD"/>
    <w:rsid w:val="00D642FC"/>
    <w:rsid w:val="00D649DF"/>
    <w:rsid w:val="00D65077"/>
    <w:rsid w:val="00D653F0"/>
    <w:rsid w:val="00D65D9C"/>
    <w:rsid w:val="00D67172"/>
    <w:rsid w:val="00D67210"/>
    <w:rsid w:val="00D67E2C"/>
    <w:rsid w:val="00D708F6"/>
    <w:rsid w:val="00D70A5A"/>
    <w:rsid w:val="00D71209"/>
    <w:rsid w:val="00D7127E"/>
    <w:rsid w:val="00D71972"/>
    <w:rsid w:val="00D71E23"/>
    <w:rsid w:val="00D71E43"/>
    <w:rsid w:val="00D72439"/>
    <w:rsid w:val="00D7336F"/>
    <w:rsid w:val="00D73655"/>
    <w:rsid w:val="00D73C5B"/>
    <w:rsid w:val="00D7411C"/>
    <w:rsid w:val="00D747B3"/>
    <w:rsid w:val="00D74A7C"/>
    <w:rsid w:val="00D74E7A"/>
    <w:rsid w:val="00D75519"/>
    <w:rsid w:val="00D7576F"/>
    <w:rsid w:val="00D758F0"/>
    <w:rsid w:val="00D75CA3"/>
    <w:rsid w:val="00D75D8D"/>
    <w:rsid w:val="00D7618E"/>
    <w:rsid w:val="00D76655"/>
    <w:rsid w:val="00D768E6"/>
    <w:rsid w:val="00D770D1"/>
    <w:rsid w:val="00D77AF8"/>
    <w:rsid w:val="00D77B00"/>
    <w:rsid w:val="00D77B27"/>
    <w:rsid w:val="00D77D1C"/>
    <w:rsid w:val="00D77DFE"/>
    <w:rsid w:val="00D80007"/>
    <w:rsid w:val="00D8011E"/>
    <w:rsid w:val="00D80AF7"/>
    <w:rsid w:val="00D81DE1"/>
    <w:rsid w:val="00D821B0"/>
    <w:rsid w:val="00D825F4"/>
    <w:rsid w:val="00D82695"/>
    <w:rsid w:val="00D82CAF"/>
    <w:rsid w:val="00D8320F"/>
    <w:rsid w:val="00D83B78"/>
    <w:rsid w:val="00D83BBD"/>
    <w:rsid w:val="00D83FE6"/>
    <w:rsid w:val="00D84F93"/>
    <w:rsid w:val="00D85339"/>
    <w:rsid w:val="00D85CDA"/>
    <w:rsid w:val="00D865BC"/>
    <w:rsid w:val="00D86683"/>
    <w:rsid w:val="00D869DE"/>
    <w:rsid w:val="00D86EDB"/>
    <w:rsid w:val="00D86F6B"/>
    <w:rsid w:val="00D87923"/>
    <w:rsid w:val="00D87DF5"/>
    <w:rsid w:val="00D90048"/>
    <w:rsid w:val="00D908F6"/>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5FA5"/>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680"/>
    <w:rsid w:val="00DA2C62"/>
    <w:rsid w:val="00DA2F20"/>
    <w:rsid w:val="00DA2FC3"/>
    <w:rsid w:val="00DA3025"/>
    <w:rsid w:val="00DA32C7"/>
    <w:rsid w:val="00DA37DB"/>
    <w:rsid w:val="00DA3E3F"/>
    <w:rsid w:val="00DA42B7"/>
    <w:rsid w:val="00DA5F43"/>
    <w:rsid w:val="00DA608A"/>
    <w:rsid w:val="00DA612F"/>
    <w:rsid w:val="00DA62DD"/>
    <w:rsid w:val="00DA65BC"/>
    <w:rsid w:val="00DA6CDD"/>
    <w:rsid w:val="00DA70EA"/>
    <w:rsid w:val="00DA715E"/>
    <w:rsid w:val="00DA7A61"/>
    <w:rsid w:val="00DB12A4"/>
    <w:rsid w:val="00DB1853"/>
    <w:rsid w:val="00DB327F"/>
    <w:rsid w:val="00DB3D07"/>
    <w:rsid w:val="00DB3E9B"/>
    <w:rsid w:val="00DB4595"/>
    <w:rsid w:val="00DB469B"/>
    <w:rsid w:val="00DB4B95"/>
    <w:rsid w:val="00DB5337"/>
    <w:rsid w:val="00DB5685"/>
    <w:rsid w:val="00DB5AEB"/>
    <w:rsid w:val="00DB6444"/>
    <w:rsid w:val="00DB67E6"/>
    <w:rsid w:val="00DB6DB9"/>
    <w:rsid w:val="00DB7274"/>
    <w:rsid w:val="00DB733A"/>
    <w:rsid w:val="00DB7A9C"/>
    <w:rsid w:val="00DC0A82"/>
    <w:rsid w:val="00DC0D12"/>
    <w:rsid w:val="00DC1691"/>
    <w:rsid w:val="00DC1F5D"/>
    <w:rsid w:val="00DC2035"/>
    <w:rsid w:val="00DC21E9"/>
    <w:rsid w:val="00DC22A1"/>
    <w:rsid w:val="00DC2631"/>
    <w:rsid w:val="00DC2787"/>
    <w:rsid w:val="00DC2975"/>
    <w:rsid w:val="00DC3300"/>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C7913"/>
    <w:rsid w:val="00DD0519"/>
    <w:rsid w:val="00DD06C4"/>
    <w:rsid w:val="00DD09FD"/>
    <w:rsid w:val="00DD0F32"/>
    <w:rsid w:val="00DD117B"/>
    <w:rsid w:val="00DD169F"/>
    <w:rsid w:val="00DD1AA1"/>
    <w:rsid w:val="00DD1D0E"/>
    <w:rsid w:val="00DD20A7"/>
    <w:rsid w:val="00DD28BC"/>
    <w:rsid w:val="00DD3626"/>
    <w:rsid w:val="00DD3A2E"/>
    <w:rsid w:val="00DD402B"/>
    <w:rsid w:val="00DD4181"/>
    <w:rsid w:val="00DD4C71"/>
    <w:rsid w:val="00DD54B6"/>
    <w:rsid w:val="00DD57DB"/>
    <w:rsid w:val="00DD6255"/>
    <w:rsid w:val="00DD6481"/>
    <w:rsid w:val="00DD6A48"/>
    <w:rsid w:val="00DD7177"/>
    <w:rsid w:val="00DD73CA"/>
    <w:rsid w:val="00DD75DD"/>
    <w:rsid w:val="00DD773D"/>
    <w:rsid w:val="00DD7ADE"/>
    <w:rsid w:val="00DE0008"/>
    <w:rsid w:val="00DE00E9"/>
    <w:rsid w:val="00DE20E4"/>
    <w:rsid w:val="00DE23D9"/>
    <w:rsid w:val="00DE2848"/>
    <w:rsid w:val="00DE339B"/>
    <w:rsid w:val="00DE35BA"/>
    <w:rsid w:val="00DE36B1"/>
    <w:rsid w:val="00DE4229"/>
    <w:rsid w:val="00DE4433"/>
    <w:rsid w:val="00DE4802"/>
    <w:rsid w:val="00DE5125"/>
    <w:rsid w:val="00DE54D8"/>
    <w:rsid w:val="00DE5664"/>
    <w:rsid w:val="00DE57AB"/>
    <w:rsid w:val="00DE5DEE"/>
    <w:rsid w:val="00DE6124"/>
    <w:rsid w:val="00DE6180"/>
    <w:rsid w:val="00DE62D7"/>
    <w:rsid w:val="00DE6B32"/>
    <w:rsid w:val="00DE6FB8"/>
    <w:rsid w:val="00DE702E"/>
    <w:rsid w:val="00DE71AA"/>
    <w:rsid w:val="00DE7971"/>
    <w:rsid w:val="00DE7A14"/>
    <w:rsid w:val="00DE7F33"/>
    <w:rsid w:val="00DF023C"/>
    <w:rsid w:val="00DF06C6"/>
    <w:rsid w:val="00DF0780"/>
    <w:rsid w:val="00DF0E0A"/>
    <w:rsid w:val="00DF1063"/>
    <w:rsid w:val="00DF1467"/>
    <w:rsid w:val="00DF16AC"/>
    <w:rsid w:val="00DF19AA"/>
    <w:rsid w:val="00DF2C2B"/>
    <w:rsid w:val="00DF2E92"/>
    <w:rsid w:val="00DF3456"/>
    <w:rsid w:val="00DF3EBE"/>
    <w:rsid w:val="00DF4674"/>
    <w:rsid w:val="00DF4ED8"/>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9D5"/>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C9C"/>
    <w:rsid w:val="00E07CAB"/>
    <w:rsid w:val="00E07D63"/>
    <w:rsid w:val="00E07F03"/>
    <w:rsid w:val="00E10340"/>
    <w:rsid w:val="00E10E35"/>
    <w:rsid w:val="00E10EEC"/>
    <w:rsid w:val="00E119F2"/>
    <w:rsid w:val="00E11F11"/>
    <w:rsid w:val="00E122E1"/>
    <w:rsid w:val="00E126A1"/>
    <w:rsid w:val="00E126DF"/>
    <w:rsid w:val="00E13BBD"/>
    <w:rsid w:val="00E13D93"/>
    <w:rsid w:val="00E13E5B"/>
    <w:rsid w:val="00E13F61"/>
    <w:rsid w:val="00E142DE"/>
    <w:rsid w:val="00E1468F"/>
    <w:rsid w:val="00E14B68"/>
    <w:rsid w:val="00E15092"/>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33A9"/>
    <w:rsid w:val="00E253E9"/>
    <w:rsid w:val="00E25552"/>
    <w:rsid w:val="00E256E1"/>
    <w:rsid w:val="00E25FAF"/>
    <w:rsid w:val="00E263D6"/>
    <w:rsid w:val="00E2664F"/>
    <w:rsid w:val="00E27141"/>
    <w:rsid w:val="00E277BC"/>
    <w:rsid w:val="00E27922"/>
    <w:rsid w:val="00E27D3F"/>
    <w:rsid w:val="00E27F58"/>
    <w:rsid w:val="00E304CF"/>
    <w:rsid w:val="00E308B7"/>
    <w:rsid w:val="00E320B9"/>
    <w:rsid w:val="00E32361"/>
    <w:rsid w:val="00E32664"/>
    <w:rsid w:val="00E32782"/>
    <w:rsid w:val="00E32A2E"/>
    <w:rsid w:val="00E335E8"/>
    <w:rsid w:val="00E33BA4"/>
    <w:rsid w:val="00E33C91"/>
    <w:rsid w:val="00E345C0"/>
    <w:rsid w:val="00E346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804"/>
    <w:rsid w:val="00E41AD1"/>
    <w:rsid w:val="00E41DC5"/>
    <w:rsid w:val="00E427D3"/>
    <w:rsid w:val="00E42B24"/>
    <w:rsid w:val="00E42FAC"/>
    <w:rsid w:val="00E43100"/>
    <w:rsid w:val="00E434C3"/>
    <w:rsid w:val="00E43CD9"/>
    <w:rsid w:val="00E4421D"/>
    <w:rsid w:val="00E44501"/>
    <w:rsid w:val="00E44BF5"/>
    <w:rsid w:val="00E44D74"/>
    <w:rsid w:val="00E45394"/>
    <w:rsid w:val="00E459A4"/>
    <w:rsid w:val="00E45BF8"/>
    <w:rsid w:val="00E45F61"/>
    <w:rsid w:val="00E45FE3"/>
    <w:rsid w:val="00E4616C"/>
    <w:rsid w:val="00E461D4"/>
    <w:rsid w:val="00E4652A"/>
    <w:rsid w:val="00E46CA2"/>
    <w:rsid w:val="00E47239"/>
    <w:rsid w:val="00E47DA8"/>
    <w:rsid w:val="00E501E0"/>
    <w:rsid w:val="00E507B1"/>
    <w:rsid w:val="00E50850"/>
    <w:rsid w:val="00E511AA"/>
    <w:rsid w:val="00E515DD"/>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283"/>
    <w:rsid w:val="00E623C1"/>
    <w:rsid w:val="00E62735"/>
    <w:rsid w:val="00E62BDA"/>
    <w:rsid w:val="00E63279"/>
    <w:rsid w:val="00E643F9"/>
    <w:rsid w:val="00E64723"/>
    <w:rsid w:val="00E650BE"/>
    <w:rsid w:val="00E653FE"/>
    <w:rsid w:val="00E6547C"/>
    <w:rsid w:val="00E656F6"/>
    <w:rsid w:val="00E66450"/>
    <w:rsid w:val="00E66495"/>
    <w:rsid w:val="00E674E2"/>
    <w:rsid w:val="00E67ACD"/>
    <w:rsid w:val="00E67C47"/>
    <w:rsid w:val="00E701BE"/>
    <w:rsid w:val="00E708C1"/>
    <w:rsid w:val="00E7164C"/>
    <w:rsid w:val="00E71732"/>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56E"/>
    <w:rsid w:val="00E777D4"/>
    <w:rsid w:val="00E77958"/>
    <w:rsid w:val="00E80783"/>
    <w:rsid w:val="00E80DC2"/>
    <w:rsid w:val="00E817FE"/>
    <w:rsid w:val="00E8190D"/>
    <w:rsid w:val="00E81BC7"/>
    <w:rsid w:val="00E81CA6"/>
    <w:rsid w:val="00E81CD5"/>
    <w:rsid w:val="00E8235F"/>
    <w:rsid w:val="00E82469"/>
    <w:rsid w:val="00E824AA"/>
    <w:rsid w:val="00E82A6F"/>
    <w:rsid w:val="00E832B1"/>
    <w:rsid w:val="00E83B7F"/>
    <w:rsid w:val="00E83CA1"/>
    <w:rsid w:val="00E842F1"/>
    <w:rsid w:val="00E84338"/>
    <w:rsid w:val="00E844F4"/>
    <w:rsid w:val="00E85669"/>
    <w:rsid w:val="00E86273"/>
    <w:rsid w:val="00E8633C"/>
    <w:rsid w:val="00E86442"/>
    <w:rsid w:val="00E868AB"/>
    <w:rsid w:val="00E86959"/>
    <w:rsid w:val="00E86C33"/>
    <w:rsid w:val="00E86DC2"/>
    <w:rsid w:val="00E86E60"/>
    <w:rsid w:val="00E87115"/>
    <w:rsid w:val="00E87271"/>
    <w:rsid w:val="00E8748D"/>
    <w:rsid w:val="00E9022F"/>
    <w:rsid w:val="00E90239"/>
    <w:rsid w:val="00E90375"/>
    <w:rsid w:val="00E90834"/>
    <w:rsid w:val="00E9139F"/>
    <w:rsid w:val="00E9153A"/>
    <w:rsid w:val="00E917B5"/>
    <w:rsid w:val="00E92DCD"/>
    <w:rsid w:val="00E933E0"/>
    <w:rsid w:val="00E936FB"/>
    <w:rsid w:val="00E93BC6"/>
    <w:rsid w:val="00E93EAE"/>
    <w:rsid w:val="00E948CB"/>
    <w:rsid w:val="00E95035"/>
    <w:rsid w:val="00E95ADE"/>
    <w:rsid w:val="00E96436"/>
    <w:rsid w:val="00E97903"/>
    <w:rsid w:val="00E97EC1"/>
    <w:rsid w:val="00EA0AE3"/>
    <w:rsid w:val="00EA10A0"/>
    <w:rsid w:val="00EA13B4"/>
    <w:rsid w:val="00EA165D"/>
    <w:rsid w:val="00EA2D10"/>
    <w:rsid w:val="00EA310B"/>
    <w:rsid w:val="00EA3A7F"/>
    <w:rsid w:val="00EA3C0C"/>
    <w:rsid w:val="00EA3E14"/>
    <w:rsid w:val="00EA407C"/>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773A"/>
    <w:rsid w:val="00EB7872"/>
    <w:rsid w:val="00EB7982"/>
    <w:rsid w:val="00EC014E"/>
    <w:rsid w:val="00EC054A"/>
    <w:rsid w:val="00EC12E5"/>
    <w:rsid w:val="00EC17CD"/>
    <w:rsid w:val="00EC18C6"/>
    <w:rsid w:val="00EC1FF0"/>
    <w:rsid w:val="00EC2498"/>
    <w:rsid w:val="00EC255D"/>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00"/>
    <w:rsid w:val="00ED16BA"/>
    <w:rsid w:val="00ED1BE0"/>
    <w:rsid w:val="00ED267C"/>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7FE"/>
    <w:rsid w:val="00ED684C"/>
    <w:rsid w:val="00ED6C4F"/>
    <w:rsid w:val="00ED6DD7"/>
    <w:rsid w:val="00ED7065"/>
    <w:rsid w:val="00ED7270"/>
    <w:rsid w:val="00ED736D"/>
    <w:rsid w:val="00ED78FA"/>
    <w:rsid w:val="00EE00B3"/>
    <w:rsid w:val="00EE0A26"/>
    <w:rsid w:val="00EE0F34"/>
    <w:rsid w:val="00EE1912"/>
    <w:rsid w:val="00EE22AF"/>
    <w:rsid w:val="00EE302D"/>
    <w:rsid w:val="00EE338D"/>
    <w:rsid w:val="00EE3593"/>
    <w:rsid w:val="00EE3D82"/>
    <w:rsid w:val="00EE3E64"/>
    <w:rsid w:val="00EE3EE5"/>
    <w:rsid w:val="00EE4078"/>
    <w:rsid w:val="00EE43AA"/>
    <w:rsid w:val="00EE442E"/>
    <w:rsid w:val="00EE4E59"/>
    <w:rsid w:val="00EE4FC0"/>
    <w:rsid w:val="00EE508E"/>
    <w:rsid w:val="00EE5365"/>
    <w:rsid w:val="00EE541B"/>
    <w:rsid w:val="00EE66B4"/>
    <w:rsid w:val="00EE691B"/>
    <w:rsid w:val="00EE6CEC"/>
    <w:rsid w:val="00EE6F2A"/>
    <w:rsid w:val="00EE704C"/>
    <w:rsid w:val="00EE758E"/>
    <w:rsid w:val="00EE7644"/>
    <w:rsid w:val="00EE7FA5"/>
    <w:rsid w:val="00EF01AC"/>
    <w:rsid w:val="00EF05B9"/>
    <w:rsid w:val="00EF08E0"/>
    <w:rsid w:val="00EF10AD"/>
    <w:rsid w:val="00EF1A33"/>
    <w:rsid w:val="00EF1A70"/>
    <w:rsid w:val="00EF32AA"/>
    <w:rsid w:val="00EF396A"/>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190B"/>
    <w:rsid w:val="00F020C8"/>
    <w:rsid w:val="00F0231E"/>
    <w:rsid w:val="00F038DC"/>
    <w:rsid w:val="00F03946"/>
    <w:rsid w:val="00F03F30"/>
    <w:rsid w:val="00F04706"/>
    <w:rsid w:val="00F048F5"/>
    <w:rsid w:val="00F0497D"/>
    <w:rsid w:val="00F05FBB"/>
    <w:rsid w:val="00F0620D"/>
    <w:rsid w:val="00F0648F"/>
    <w:rsid w:val="00F0672D"/>
    <w:rsid w:val="00F06C18"/>
    <w:rsid w:val="00F06CB6"/>
    <w:rsid w:val="00F0721F"/>
    <w:rsid w:val="00F0796F"/>
    <w:rsid w:val="00F07B48"/>
    <w:rsid w:val="00F07E1D"/>
    <w:rsid w:val="00F10C6E"/>
    <w:rsid w:val="00F113F5"/>
    <w:rsid w:val="00F1142D"/>
    <w:rsid w:val="00F1169C"/>
    <w:rsid w:val="00F11869"/>
    <w:rsid w:val="00F11EF4"/>
    <w:rsid w:val="00F129F2"/>
    <w:rsid w:val="00F136CF"/>
    <w:rsid w:val="00F13F21"/>
    <w:rsid w:val="00F142C1"/>
    <w:rsid w:val="00F144EF"/>
    <w:rsid w:val="00F15246"/>
    <w:rsid w:val="00F15CBF"/>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9E6"/>
    <w:rsid w:val="00F33DDD"/>
    <w:rsid w:val="00F35C34"/>
    <w:rsid w:val="00F35CD8"/>
    <w:rsid w:val="00F3636E"/>
    <w:rsid w:val="00F36427"/>
    <w:rsid w:val="00F366BA"/>
    <w:rsid w:val="00F3689D"/>
    <w:rsid w:val="00F37179"/>
    <w:rsid w:val="00F37275"/>
    <w:rsid w:val="00F406D5"/>
    <w:rsid w:val="00F40CAF"/>
    <w:rsid w:val="00F4111E"/>
    <w:rsid w:val="00F4125E"/>
    <w:rsid w:val="00F414E5"/>
    <w:rsid w:val="00F41BD8"/>
    <w:rsid w:val="00F42143"/>
    <w:rsid w:val="00F423EB"/>
    <w:rsid w:val="00F42E35"/>
    <w:rsid w:val="00F42E68"/>
    <w:rsid w:val="00F43033"/>
    <w:rsid w:val="00F4361C"/>
    <w:rsid w:val="00F43638"/>
    <w:rsid w:val="00F439D9"/>
    <w:rsid w:val="00F440D3"/>
    <w:rsid w:val="00F4475E"/>
    <w:rsid w:val="00F4546B"/>
    <w:rsid w:val="00F45814"/>
    <w:rsid w:val="00F45844"/>
    <w:rsid w:val="00F45AFE"/>
    <w:rsid w:val="00F45BF3"/>
    <w:rsid w:val="00F45FB4"/>
    <w:rsid w:val="00F462F3"/>
    <w:rsid w:val="00F466DC"/>
    <w:rsid w:val="00F46DA6"/>
    <w:rsid w:val="00F50806"/>
    <w:rsid w:val="00F508B9"/>
    <w:rsid w:val="00F5174E"/>
    <w:rsid w:val="00F518A7"/>
    <w:rsid w:val="00F51A95"/>
    <w:rsid w:val="00F527CB"/>
    <w:rsid w:val="00F52A51"/>
    <w:rsid w:val="00F531C6"/>
    <w:rsid w:val="00F53372"/>
    <w:rsid w:val="00F53A20"/>
    <w:rsid w:val="00F53EBA"/>
    <w:rsid w:val="00F542F0"/>
    <w:rsid w:val="00F54381"/>
    <w:rsid w:val="00F5465E"/>
    <w:rsid w:val="00F549D1"/>
    <w:rsid w:val="00F553EF"/>
    <w:rsid w:val="00F55713"/>
    <w:rsid w:val="00F55C9D"/>
    <w:rsid w:val="00F56A9F"/>
    <w:rsid w:val="00F56DB1"/>
    <w:rsid w:val="00F56F1C"/>
    <w:rsid w:val="00F56FD2"/>
    <w:rsid w:val="00F57BA5"/>
    <w:rsid w:val="00F60992"/>
    <w:rsid w:val="00F61327"/>
    <w:rsid w:val="00F6148F"/>
    <w:rsid w:val="00F61915"/>
    <w:rsid w:val="00F61D50"/>
    <w:rsid w:val="00F624FD"/>
    <w:rsid w:val="00F62687"/>
    <w:rsid w:val="00F6273F"/>
    <w:rsid w:val="00F6357B"/>
    <w:rsid w:val="00F6371B"/>
    <w:rsid w:val="00F63C64"/>
    <w:rsid w:val="00F63FDF"/>
    <w:rsid w:val="00F64F45"/>
    <w:rsid w:val="00F656A8"/>
    <w:rsid w:val="00F65954"/>
    <w:rsid w:val="00F65A2D"/>
    <w:rsid w:val="00F65D2A"/>
    <w:rsid w:val="00F65DC4"/>
    <w:rsid w:val="00F66377"/>
    <w:rsid w:val="00F664AC"/>
    <w:rsid w:val="00F66741"/>
    <w:rsid w:val="00F66980"/>
    <w:rsid w:val="00F66A13"/>
    <w:rsid w:val="00F6715B"/>
    <w:rsid w:val="00F671A3"/>
    <w:rsid w:val="00F6762E"/>
    <w:rsid w:val="00F67CB6"/>
    <w:rsid w:val="00F70513"/>
    <w:rsid w:val="00F7121F"/>
    <w:rsid w:val="00F71F32"/>
    <w:rsid w:val="00F7217D"/>
    <w:rsid w:val="00F72378"/>
    <w:rsid w:val="00F72859"/>
    <w:rsid w:val="00F72B71"/>
    <w:rsid w:val="00F732D1"/>
    <w:rsid w:val="00F7333C"/>
    <w:rsid w:val="00F73642"/>
    <w:rsid w:val="00F73C83"/>
    <w:rsid w:val="00F73DC3"/>
    <w:rsid w:val="00F74552"/>
    <w:rsid w:val="00F753D1"/>
    <w:rsid w:val="00F75507"/>
    <w:rsid w:val="00F75707"/>
    <w:rsid w:val="00F76070"/>
    <w:rsid w:val="00F76163"/>
    <w:rsid w:val="00F76294"/>
    <w:rsid w:val="00F76740"/>
    <w:rsid w:val="00F76860"/>
    <w:rsid w:val="00F77036"/>
    <w:rsid w:val="00F770B2"/>
    <w:rsid w:val="00F7739B"/>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785"/>
    <w:rsid w:val="00F8497C"/>
    <w:rsid w:val="00F85737"/>
    <w:rsid w:val="00F85970"/>
    <w:rsid w:val="00F85E29"/>
    <w:rsid w:val="00F8652C"/>
    <w:rsid w:val="00F86FC9"/>
    <w:rsid w:val="00F873C9"/>
    <w:rsid w:val="00F87502"/>
    <w:rsid w:val="00F87AD3"/>
    <w:rsid w:val="00F9038B"/>
    <w:rsid w:val="00F903D3"/>
    <w:rsid w:val="00F90417"/>
    <w:rsid w:val="00F91A41"/>
    <w:rsid w:val="00F92305"/>
    <w:rsid w:val="00F924C7"/>
    <w:rsid w:val="00F927AA"/>
    <w:rsid w:val="00F92910"/>
    <w:rsid w:val="00F92C92"/>
    <w:rsid w:val="00F92D49"/>
    <w:rsid w:val="00F93545"/>
    <w:rsid w:val="00F94553"/>
    <w:rsid w:val="00F94689"/>
    <w:rsid w:val="00F946A8"/>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A22"/>
    <w:rsid w:val="00FA2EC2"/>
    <w:rsid w:val="00FA3B14"/>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778"/>
    <w:rsid w:val="00FC0834"/>
    <w:rsid w:val="00FC0886"/>
    <w:rsid w:val="00FC0C98"/>
    <w:rsid w:val="00FC1752"/>
    <w:rsid w:val="00FC1DC4"/>
    <w:rsid w:val="00FC282A"/>
    <w:rsid w:val="00FC2A1E"/>
    <w:rsid w:val="00FC2ECB"/>
    <w:rsid w:val="00FC33B5"/>
    <w:rsid w:val="00FC38F6"/>
    <w:rsid w:val="00FC3973"/>
    <w:rsid w:val="00FC3A4E"/>
    <w:rsid w:val="00FC3AE6"/>
    <w:rsid w:val="00FC3F09"/>
    <w:rsid w:val="00FC4004"/>
    <w:rsid w:val="00FC4199"/>
    <w:rsid w:val="00FC43A0"/>
    <w:rsid w:val="00FC4CAE"/>
    <w:rsid w:val="00FC4ED1"/>
    <w:rsid w:val="00FC4FCB"/>
    <w:rsid w:val="00FC514C"/>
    <w:rsid w:val="00FC5245"/>
    <w:rsid w:val="00FC5D2D"/>
    <w:rsid w:val="00FC636E"/>
    <w:rsid w:val="00FC6427"/>
    <w:rsid w:val="00FC6B4B"/>
    <w:rsid w:val="00FC717F"/>
    <w:rsid w:val="00FC7415"/>
    <w:rsid w:val="00FC7659"/>
    <w:rsid w:val="00FC79D2"/>
    <w:rsid w:val="00FC7E87"/>
    <w:rsid w:val="00FC7F8F"/>
    <w:rsid w:val="00FD007E"/>
    <w:rsid w:val="00FD01F0"/>
    <w:rsid w:val="00FD0C5B"/>
    <w:rsid w:val="00FD0EA3"/>
    <w:rsid w:val="00FD0F2D"/>
    <w:rsid w:val="00FD0F76"/>
    <w:rsid w:val="00FD1020"/>
    <w:rsid w:val="00FD1031"/>
    <w:rsid w:val="00FD1190"/>
    <w:rsid w:val="00FD1306"/>
    <w:rsid w:val="00FD140D"/>
    <w:rsid w:val="00FD1778"/>
    <w:rsid w:val="00FD17E6"/>
    <w:rsid w:val="00FD184E"/>
    <w:rsid w:val="00FD23F9"/>
    <w:rsid w:val="00FD3203"/>
    <w:rsid w:val="00FD375F"/>
    <w:rsid w:val="00FD3D8F"/>
    <w:rsid w:val="00FD3EFD"/>
    <w:rsid w:val="00FD425B"/>
    <w:rsid w:val="00FD433C"/>
    <w:rsid w:val="00FD4454"/>
    <w:rsid w:val="00FD44A2"/>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42F9"/>
    <w:rsid w:val="00FE4C11"/>
    <w:rsid w:val="00FE516A"/>
    <w:rsid w:val="00FE5569"/>
    <w:rsid w:val="00FE557A"/>
    <w:rsid w:val="00FE5A72"/>
    <w:rsid w:val="00FE6635"/>
    <w:rsid w:val="00FE6D43"/>
    <w:rsid w:val="00FE6D76"/>
    <w:rsid w:val="00FE6F63"/>
    <w:rsid w:val="00FF0AF0"/>
    <w:rsid w:val="00FF1251"/>
    <w:rsid w:val="00FF1254"/>
    <w:rsid w:val="00FF1443"/>
    <w:rsid w:val="00FF19C5"/>
    <w:rsid w:val="00FF26E1"/>
    <w:rsid w:val="00FF287C"/>
    <w:rsid w:val="00FF2BCF"/>
    <w:rsid w:val="00FF32F8"/>
    <w:rsid w:val="00FF366F"/>
    <w:rsid w:val="00FF3E69"/>
    <w:rsid w:val="00FF4159"/>
    <w:rsid w:val="00FF41B8"/>
    <w:rsid w:val="00FF4245"/>
    <w:rsid w:val="00FF45A7"/>
    <w:rsid w:val="00FF47AA"/>
    <w:rsid w:val="00FF48DA"/>
    <w:rsid w:val="00FF49FF"/>
    <w:rsid w:val="00FF4F16"/>
    <w:rsid w:val="00FF52E0"/>
    <w:rsid w:val="00FF5659"/>
    <w:rsid w:val="00FF5828"/>
    <w:rsid w:val="00FF5B0D"/>
    <w:rsid w:val="00FF6723"/>
    <w:rsid w:val="00FF686D"/>
    <w:rsid w:val="00FF6E02"/>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qFormat/>
    <w:rsid w:val="0075145C"/>
    <w:pPr>
      <w:overflowPunct w:val="0"/>
      <w:autoSpaceDE w:val="0"/>
      <w:autoSpaceDN w:val="0"/>
      <w:adjustRightInd w:val="0"/>
      <w:textAlignment w:val="baseline"/>
    </w:pPr>
    <w:rPr>
      <w:b/>
      <w:lang w:eastAsia="en-GB"/>
    </w:rPr>
  </w:style>
  <w:style w:type="character" w:customStyle="1" w:styleId="TAHCar">
    <w:name w:val="TAH Car"/>
    <w:link w:val="TAH"/>
    <w:qFormat/>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NO">
    <w:name w:val="NO"/>
    <w:basedOn w:val="Normal"/>
    <w:rsid w:val="004824A0"/>
    <w:pPr>
      <w:keepLines/>
      <w:overflowPunct w:val="0"/>
      <w:autoSpaceDE w:val="0"/>
      <w:autoSpaceDN w:val="0"/>
      <w:adjustRightInd w:val="0"/>
      <w:spacing w:after="180"/>
      <w:ind w:left="1135" w:hanging="851"/>
      <w:textAlignment w:val="baseline"/>
    </w:pPr>
    <w:rPr>
      <w:rFonts w:eastAsia="SimSu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62148292">
      <w:bodyDiv w:val="1"/>
      <w:marLeft w:val="0"/>
      <w:marRight w:val="0"/>
      <w:marTop w:val="0"/>
      <w:marBottom w:val="0"/>
      <w:divBdr>
        <w:top w:val="none" w:sz="0" w:space="0" w:color="auto"/>
        <w:left w:val="none" w:sz="0" w:space="0" w:color="auto"/>
        <w:bottom w:val="none" w:sz="0" w:space="0" w:color="auto"/>
        <w:right w:val="none" w:sz="0" w:space="0" w:color="auto"/>
      </w:divBdr>
    </w:div>
    <w:div w:id="270086956">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29605271">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48139537">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72809717">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 w:id="209770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10734</TotalTime>
  <Pages>5</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 (Jahidur)</cp:lastModifiedBy>
  <cp:revision>2074</cp:revision>
  <cp:lastPrinted>2024-08-09T03:57:00Z</cp:lastPrinted>
  <dcterms:created xsi:type="dcterms:W3CDTF">2024-11-08T08:39:00Z</dcterms:created>
  <dcterms:modified xsi:type="dcterms:W3CDTF">2025-10-03T20:59:00Z</dcterms:modified>
</cp:coreProperties>
</file>